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E83B74" w:rsidTr="00E83B74">
        <w:trPr>
          <w:trHeight w:val="3031"/>
        </w:trPr>
        <w:tc>
          <w:tcPr>
            <w:tcW w:w="10716" w:type="dxa"/>
            <w:hideMark/>
          </w:tcPr>
          <w:p w:rsidR="00E83B74" w:rsidRDefault="00E83B74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B74" w:rsidTr="00E83B74">
        <w:trPr>
          <w:trHeight w:val="8335"/>
        </w:trPr>
        <w:tc>
          <w:tcPr>
            <w:tcW w:w="10716" w:type="dxa"/>
            <w:vAlign w:val="center"/>
            <w:hideMark/>
          </w:tcPr>
          <w:p w:rsidR="00E83B74" w:rsidRDefault="00E83B74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15.07.2013 N 306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29581)</w:t>
            </w:r>
          </w:p>
        </w:tc>
      </w:tr>
      <w:tr w:rsidR="00E83B74" w:rsidTr="00E83B74">
        <w:trPr>
          <w:trHeight w:val="3031"/>
        </w:trPr>
        <w:tc>
          <w:tcPr>
            <w:tcW w:w="10716" w:type="dxa"/>
            <w:vAlign w:val="center"/>
            <w:hideMark/>
          </w:tcPr>
          <w:p w:rsidR="00E83B74" w:rsidRDefault="00E83B74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83B74" w:rsidRDefault="00E83B74" w:rsidP="00E83B74">
      <w:pPr>
        <w:spacing w:after="0" w:line="240" w:lineRule="auto"/>
        <w:rPr>
          <w:rFonts w:ascii="Arial" w:hAnsi="Arial" w:cs="Arial"/>
          <w:sz w:val="24"/>
          <w:szCs w:val="24"/>
        </w:rPr>
        <w:sectPr w:rsidR="00E83B74">
          <w:pgSz w:w="11906" w:h="16838"/>
          <w:pgMar w:top="841" w:right="595" w:bottom="841" w:left="595" w:header="0" w:footer="0" w:gutter="0"/>
          <w:cols w:space="720"/>
        </w:sectPr>
      </w:pPr>
    </w:p>
    <w:p w:rsidR="00E83B74" w:rsidRDefault="00E83B74" w:rsidP="00E83B74">
      <w:pPr>
        <w:pStyle w:val="ConsPlusNormal"/>
        <w:jc w:val="both"/>
        <w:outlineLvl w:val="0"/>
      </w:pPr>
    </w:p>
    <w:p w:rsidR="00E83B74" w:rsidRDefault="00E83B74" w:rsidP="00E83B74">
      <w:pPr>
        <w:pStyle w:val="ConsPlusNormal"/>
        <w:outlineLvl w:val="0"/>
      </w:pPr>
      <w:r>
        <w:t>Зарегистрировано в Минюсте России 20 августа 2013 г. N 29581</w:t>
      </w:r>
    </w:p>
    <w:p w:rsidR="00E83B74" w:rsidRDefault="00E83B74" w:rsidP="00E83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B74" w:rsidRDefault="00E83B74" w:rsidP="00E83B74">
      <w:pPr>
        <w:pStyle w:val="ConsPlusNormal"/>
      </w:pPr>
    </w:p>
    <w:p w:rsidR="00E83B74" w:rsidRDefault="00E83B74" w:rsidP="00E83B74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E83B74" w:rsidRDefault="00E83B74" w:rsidP="00E83B74">
      <w:pPr>
        <w:pStyle w:val="ConsPlusTitle"/>
        <w:jc w:val="center"/>
      </w:pPr>
      <w:r>
        <w:t>И АТОМНОМУ НАДЗОРУ</w:t>
      </w:r>
    </w:p>
    <w:p w:rsidR="00E83B74" w:rsidRDefault="00E83B74" w:rsidP="00E83B74">
      <w:pPr>
        <w:pStyle w:val="ConsPlusTitle"/>
        <w:jc w:val="center"/>
      </w:pPr>
    </w:p>
    <w:p w:rsidR="00E83B74" w:rsidRDefault="00E83B74" w:rsidP="00E83B74">
      <w:pPr>
        <w:pStyle w:val="ConsPlusTitle"/>
        <w:jc w:val="center"/>
      </w:pPr>
      <w:r>
        <w:t>ПРИКАЗ</w:t>
      </w:r>
    </w:p>
    <w:p w:rsidR="00E83B74" w:rsidRDefault="00E83B74" w:rsidP="00E83B74">
      <w:pPr>
        <w:pStyle w:val="ConsPlusTitle"/>
        <w:jc w:val="center"/>
      </w:pPr>
      <w:r>
        <w:t>от 15 июля 2013 г. N 306</w:t>
      </w:r>
    </w:p>
    <w:p w:rsidR="00E83B74" w:rsidRDefault="00E83B74" w:rsidP="00E83B74">
      <w:pPr>
        <w:pStyle w:val="ConsPlusTitle"/>
        <w:jc w:val="center"/>
      </w:pPr>
    </w:p>
    <w:p w:rsidR="00E83B74" w:rsidRDefault="00E83B74" w:rsidP="00E83B74">
      <w:pPr>
        <w:pStyle w:val="ConsPlusTitle"/>
        <w:jc w:val="center"/>
      </w:pPr>
      <w:r>
        <w:t>ОБ УТВЕРЖДЕНИИ ФЕДЕРАЛЬНЫХ НОРМ И ПРАВИЛ</w:t>
      </w:r>
    </w:p>
    <w:p w:rsidR="00E83B74" w:rsidRDefault="00E83B74" w:rsidP="00E83B74">
      <w:pPr>
        <w:pStyle w:val="ConsPlusTitle"/>
        <w:jc w:val="center"/>
      </w:pPr>
      <w:r>
        <w:t>В ОБЛАСТИ ПРОМЫШЛЕННОЙ БЕЗОПАСНОСТИ "ОБЩИЕ ТРЕБОВАНИЯ</w:t>
      </w:r>
    </w:p>
    <w:p w:rsidR="00E83B74" w:rsidRDefault="00E83B74" w:rsidP="00E83B74">
      <w:pPr>
        <w:pStyle w:val="ConsPlusTitle"/>
        <w:jc w:val="center"/>
      </w:pPr>
      <w:r>
        <w:t>К ОБОСНОВАНИЮ БЕЗОПАСНОСТИ ОПАСНОГО</w:t>
      </w:r>
    </w:p>
    <w:p w:rsidR="00E83B74" w:rsidRDefault="00E83B74" w:rsidP="00E83B74">
      <w:pPr>
        <w:pStyle w:val="ConsPlusTitle"/>
        <w:jc w:val="center"/>
      </w:pPr>
      <w:r>
        <w:t>ПРОИЗВОДСТВЕННОГО ОБЪЕКТА"</w:t>
      </w:r>
    </w:p>
    <w:p w:rsidR="00E83B74" w:rsidRDefault="00E83B74" w:rsidP="00E83B74">
      <w:pPr>
        <w:pStyle w:val="ConsPlusNormal"/>
        <w:jc w:val="center"/>
      </w:pPr>
    </w:p>
    <w:p w:rsidR="00E83B74" w:rsidRDefault="00E83B74" w:rsidP="00E83B74">
      <w:pPr>
        <w:pStyle w:val="ConsPlusNormal"/>
        <w:ind w:firstLine="540"/>
        <w:jc w:val="both"/>
      </w:pPr>
      <w:r>
        <w:t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148), а также в соответствии с 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1343), приказываю:</w:t>
      </w:r>
    </w:p>
    <w:p w:rsidR="00E83B74" w:rsidRDefault="00E83B74" w:rsidP="00E83B74">
      <w:pPr>
        <w:pStyle w:val="ConsPlusNormal"/>
        <w:ind w:firstLine="540"/>
        <w:jc w:val="both"/>
      </w:pPr>
      <w:r>
        <w:t xml:space="preserve">утвердить прилагаемые Федеральные </w:t>
      </w:r>
      <w:hyperlink r:id="rId6" w:anchor="Par31" w:tooltip="ФЕДЕРАЛЬНЫЕ НОРМЫ И ПРАВИЛА" w:history="1">
        <w:r>
          <w:rPr>
            <w:rStyle w:val="a3"/>
            <w:u w:val="none"/>
          </w:rPr>
          <w:t>нормы и правила</w:t>
        </w:r>
      </w:hyperlink>
      <w:r>
        <w:t xml:space="preserve"> в области промышленной безопасности "Общие требования к обоснованию безопасности опасного производственного объекта".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jc w:val="right"/>
      </w:pPr>
      <w:r>
        <w:t>Врио руководителя</w:t>
      </w:r>
    </w:p>
    <w:p w:rsidR="00E83B74" w:rsidRDefault="00E83B74" w:rsidP="00E83B74">
      <w:pPr>
        <w:pStyle w:val="ConsPlusNormal"/>
        <w:jc w:val="right"/>
      </w:pPr>
      <w:r>
        <w:t>А.В.ФЕРАПОНТОВ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jc w:val="right"/>
        <w:outlineLvl w:val="0"/>
      </w:pPr>
      <w:r>
        <w:t>Утверждены</w:t>
      </w:r>
    </w:p>
    <w:p w:rsidR="00E83B74" w:rsidRDefault="00E83B74" w:rsidP="00E83B74">
      <w:pPr>
        <w:pStyle w:val="ConsPlusNormal"/>
        <w:jc w:val="right"/>
      </w:pPr>
      <w:r>
        <w:t>приказом Федеральной службы</w:t>
      </w:r>
    </w:p>
    <w:p w:rsidR="00E83B74" w:rsidRDefault="00E83B74" w:rsidP="00E83B74">
      <w:pPr>
        <w:pStyle w:val="ConsPlusNormal"/>
        <w:jc w:val="right"/>
      </w:pPr>
      <w:r>
        <w:t>по экологическому, технологическому</w:t>
      </w:r>
    </w:p>
    <w:p w:rsidR="00E83B74" w:rsidRDefault="00E83B74" w:rsidP="00E83B74">
      <w:pPr>
        <w:pStyle w:val="ConsPlusNormal"/>
        <w:jc w:val="right"/>
      </w:pPr>
      <w:r>
        <w:t>и атомному надзору</w:t>
      </w:r>
    </w:p>
    <w:p w:rsidR="00E83B74" w:rsidRDefault="00E83B74" w:rsidP="00E83B74">
      <w:pPr>
        <w:pStyle w:val="ConsPlusNormal"/>
        <w:jc w:val="right"/>
      </w:pPr>
      <w:r>
        <w:t>от 15 июля 2013 г. N 306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Title"/>
        <w:jc w:val="center"/>
      </w:pPr>
      <w:bookmarkStart w:id="0" w:name="Par31"/>
      <w:bookmarkEnd w:id="0"/>
      <w:r>
        <w:t>ФЕДЕРАЛЬНЫЕ НОРМЫ И ПРАВИЛА</w:t>
      </w:r>
    </w:p>
    <w:p w:rsidR="00E83B74" w:rsidRDefault="00E83B74" w:rsidP="00E83B74">
      <w:pPr>
        <w:pStyle w:val="ConsPlusTitle"/>
        <w:jc w:val="center"/>
      </w:pPr>
      <w:r>
        <w:t>В ОБЛАСТИ ПРОМЫШЛЕННОЙ БЕЗОПАСНОСТИ "ОБЩИЕ ТРЕБОВАНИЯ</w:t>
      </w:r>
    </w:p>
    <w:p w:rsidR="00E83B74" w:rsidRDefault="00E83B74" w:rsidP="00E83B74">
      <w:pPr>
        <w:pStyle w:val="ConsPlusTitle"/>
        <w:jc w:val="center"/>
      </w:pPr>
      <w:r>
        <w:t>К ОБОСНОВАНИЮ БЕЗОПАСНОСТИ ОПАСНОГО</w:t>
      </w:r>
    </w:p>
    <w:p w:rsidR="00E83B74" w:rsidRDefault="00E83B74" w:rsidP="00E83B74">
      <w:pPr>
        <w:pStyle w:val="ConsPlusTitle"/>
        <w:jc w:val="center"/>
      </w:pPr>
      <w:r>
        <w:t>ПРОИЗВОДСТВЕННОГО ОБЪЕКТА"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jc w:val="center"/>
        <w:outlineLvl w:val="1"/>
      </w:pPr>
      <w:r>
        <w:t>I. ОБЩИЕ ПОЛОЖЕНИЯ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  <w:r>
        <w:t>1. Настоящие Федеральные нормы и правила в области промышленной безопасности "Общие требования к обоснованию безопасности опасного производственного объекта" (далее - Федеральные нормы и правила) разработаны в соответствии с пунктом 3 статьи 4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148).</w:t>
      </w:r>
    </w:p>
    <w:p w:rsidR="00E83B74" w:rsidRDefault="00E83B74" w:rsidP="00E83B74">
      <w:pPr>
        <w:pStyle w:val="ConsPlusNormal"/>
        <w:ind w:firstLine="540"/>
        <w:jc w:val="both"/>
      </w:pPr>
      <w:r>
        <w:t>Настоящие Федеральные нормы и правила устанавливают обязательные требования к обоснованию безопасности опасного производственного объекта (далее - обоснование безопасности).</w:t>
      </w:r>
    </w:p>
    <w:p w:rsidR="00E83B74" w:rsidRDefault="00E83B74" w:rsidP="00E83B74">
      <w:pPr>
        <w:pStyle w:val="ConsPlusNormal"/>
        <w:ind w:firstLine="540"/>
        <w:jc w:val="both"/>
      </w:pPr>
      <w:r>
        <w:t xml:space="preserve">2. Обоснование безопасности разрабатывается в случаях, предусмотренных пунктом 4 статьи 3 Федерального закона от 21 июля 1997 г. N 116-ФЗ "О промышленной безопасности опасных </w:t>
      </w:r>
      <w:r>
        <w:lastRenderedPageBreak/>
        <w:t>производственных объектов", а также в иных случаях, установленных законодательством Российской Федерации. &lt;*&gt;</w:t>
      </w:r>
    </w:p>
    <w:p w:rsidR="00E83B74" w:rsidRDefault="00E83B74" w:rsidP="00E83B74">
      <w:pPr>
        <w:pStyle w:val="ConsPlusNormal"/>
        <w:ind w:firstLine="540"/>
        <w:jc w:val="both"/>
      </w:pPr>
      <w:r>
        <w:t>--------------------------------</w:t>
      </w:r>
    </w:p>
    <w:p w:rsidR="00E83B74" w:rsidRDefault="00E83B74" w:rsidP="00E83B74">
      <w:pPr>
        <w:pStyle w:val="ConsPlusNormal"/>
        <w:ind w:firstLine="540"/>
        <w:jc w:val="both"/>
      </w:pPr>
      <w:r>
        <w:t>&lt;*&gt; В соответствии с частью 4 статьи 10 Федерального закона от 4 марта 2013 г.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Федерации" (Собрание законодательства Российской Федерации, 2013, N 9, ст. 874) 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г. N 116-ФЗ "О промышленной безопасности опасных производственных объектов" применяются в отношении требований промышленной безопасности, установленных нормативными документами федеральных органов исполнительной власти, предусмотренными статьей 49 Федерального закона от 19 июля 2011 г.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(Собрание законодательства Российской Федерации 2011, N 30, ст. 4596; 2012, N 53, ст. 7600).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  <w:r>
        <w:t>3. Обоснование безопасности содержит:</w:t>
      </w:r>
    </w:p>
    <w:p w:rsidR="00E83B74" w:rsidRDefault="00E83B74" w:rsidP="00E83B74">
      <w:pPr>
        <w:pStyle w:val="ConsPlusNormal"/>
        <w:ind w:firstLine="540"/>
        <w:jc w:val="both"/>
      </w:pPr>
      <w:r>
        <w:t>сведения о результатах оценки риска аварии на опасном производственном объекте и связанной с ней угрозы;</w:t>
      </w:r>
    </w:p>
    <w:p w:rsidR="00E83B74" w:rsidRDefault="00E83B74" w:rsidP="00E83B74">
      <w:pPr>
        <w:pStyle w:val="ConsPlusNormal"/>
        <w:ind w:firstLine="540"/>
        <w:jc w:val="both"/>
      </w:pPr>
      <w:r>
        <w:t>условия безопасной эксплуатации опасного производственного объекта;</w:t>
      </w:r>
    </w:p>
    <w:p w:rsidR="00E83B74" w:rsidRDefault="00E83B74" w:rsidP="00E83B74">
      <w:pPr>
        <w:pStyle w:val="ConsPlusNormal"/>
        <w:ind w:firstLine="540"/>
        <w:jc w:val="both"/>
      </w:pPr>
      <w:r>
        <w:t>требования к эксплуатации, капитальному ремонту, консервации и ликвидации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4. В обосновании безопасности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ликвидации.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jc w:val="center"/>
        <w:outlineLvl w:val="1"/>
      </w:pPr>
      <w:r>
        <w:t>II. СТРУКТУРА ОБОСНОВАНИЯ БЕЗОПАСНОСТИ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  <w:r>
        <w:t>5. Обоснование безопасности должно включать следующие структурные элементы:</w:t>
      </w:r>
    </w:p>
    <w:p w:rsidR="00E83B74" w:rsidRDefault="00E83B74" w:rsidP="00E83B74">
      <w:pPr>
        <w:pStyle w:val="ConsPlusNormal"/>
        <w:ind w:firstLine="540"/>
        <w:jc w:val="both"/>
      </w:pPr>
      <w:r>
        <w:t>титульный лист;</w:t>
      </w:r>
    </w:p>
    <w:p w:rsidR="00E83B74" w:rsidRDefault="00E83B74" w:rsidP="00E83B74">
      <w:pPr>
        <w:pStyle w:val="ConsPlusNormal"/>
        <w:ind w:firstLine="540"/>
        <w:jc w:val="both"/>
      </w:pPr>
      <w:r>
        <w:t>оглавление;</w:t>
      </w:r>
    </w:p>
    <w:p w:rsidR="00E83B74" w:rsidRDefault="00E83B74" w:rsidP="00E83B74">
      <w:pPr>
        <w:pStyle w:val="ConsPlusNormal"/>
        <w:ind w:firstLine="540"/>
        <w:jc w:val="both"/>
      </w:pPr>
      <w:r>
        <w:t>раздел 1 "Общие сведения";</w:t>
      </w:r>
    </w:p>
    <w:p w:rsidR="00E83B74" w:rsidRDefault="00E83B74" w:rsidP="00E83B74">
      <w:pPr>
        <w:pStyle w:val="ConsPlusNormal"/>
        <w:ind w:firstLine="540"/>
        <w:jc w:val="both"/>
      </w:pPr>
      <w:r>
        <w:t>раздел 2 "Результаты оценки риска аварии на опасном производственном объекте и связанной с ней угрозы";</w:t>
      </w:r>
    </w:p>
    <w:p w:rsidR="00E83B74" w:rsidRDefault="00E83B74" w:rsidP="00E83B74">
      <w:pPr>
        <w:pStyle w:val="ConsPlusNormal"/>
        <w:ind w:firstLine="540"/>
        <w:jc w:val="both"/>
      </w:pPr>
      <w:r>
        <w:t>раздел 3 "Условия безопасной эксплуатации опасного производственного объекта";</w:t>
      </w:r>
    </w:p>
    <w:p w:rsidR="00E83B74" w:rsidRDefault="00E83B74" w:rsidP="00E83B74">
      <w:pPr>
        <w:pStyle w:val="ConsPlusNormal"/>
        <w:ind w:firstLine="540"/>
        <w:jc w:val="both"/>
      </w:pPr>
      <w:r>
        <w:t>раздел 4 "Требования к эксплуатации, капитальному ремонту, консервации и ликвидации опасного производственного объекта".</w:t>
      </w:r>
    </w:p>
    <w:p w:rsidR="00E83B74" w:rsidRDefault="00E83B74" w:rsidP="00E83B74">
      <w:pPr>
        <w:pStyle w:val="ConsPlusNormal"/>
        <w:ind w:firstLine="540"/>
        <w:jc w:val="both"/>
      </w:pPr>
      <w:r>
        <w:t>Раздел 3 "Условия безопасной эксплуатации опасного производственного объекта" не включается в обоснование безопасности, устанавливающее требования промышленной безопасности к капитальному ремонту, консервации или ликвидации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6. В состав обоснования безопасности разработчиком в соответствии с требованиями технического задания могут быть включены иные структурные элементы.</w:t>
      </w:r>
    </w:p>
    <w:p w:rsidR="00E83B74" w:rsidRDefault="00E83B74" w:rsidP="00E83B74">
      <w:pPr>
        <w:pStyle w:val="ConsPlusNormal"/>
        <w:ind w:firstLine="540"/>
        <w:jc w:val="both"/>
      </w:pPr>
      <w:r>
        <w:t>7. На титульном листе должны быть указаны сведения, позволяющие идентифицировать опасный производственный объект, организацию, эксплуатирующую его, разработчика обоснования безопасности и лицо, утвердившее обоснование безопасности.</w:t>
      </w:r>
    </w:p>
    <w:p w:rsidR="00E83B74" w:rsidRDefault="00E83B74" w:rsidP="00E83B74">
      <w:pPr>
        <w:pStyle w:val="ConsPlusNormal"/>
        <w:ind w:firstLine="540"/>
        <w:jc w:val="both"/>
      </w:pPr>
      <w:r>
        <w:t>8. Раздел 1 "Общие сведения" содержит:</w:t>
      </w:r>
    </w:p>
    <w:p w:rsidR="00E83B74" w:rsidRDefault="00E83B74" w:rsidP="00E83B74">
      <w:pPr>
        <w:pStyle w:val="ConsPlusNormal"/>
        <w:ind w:firstLine="540"/>
        <w:jc w:val="both"/>
      </w:pPr>
      <w:bookmarkStart w:id="1" w:name="Par63"/>
      <w:bookmarkEnd w:id="1"/>
      <w:r>
        <w:t>наименование и место нахождения опасного производственного объекта;</w:t>
      </w:r>
    </w:p>
    <w:p w:rsidR="00E83B74" w:rsidRDefault="00E83B74" w:rsidP="00E83B74">
      <w:pPr>
        <w:pStyle w:val="ConsPlusNormal"/>
        <w:ind w:firstLine="540"/>
        <w:jc w:val="both"/>
      </w:pPr>
      <w:r>
        <w:t>сведения о заказчике (застройщике), генеральной проектной организации, разработчике обоснования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область применения;</w:t>
      </w:r>
    </w:p>
    <w:p w:rsidR="00E83B74" w:rsidRDefault="00E83B74" w:rsidP="00E83B74">
      <w:pPr>
        <w:pStyle w:val="ConsPlusNormal"/>
        <w:ind w:firstLine="540"/>
        <w:jc w:val="both"/>
      </w:pPr>
      <w:r>
        <w:t>термины и определения;</w:t>
      </w:r>
    </w:p>
    <w:p w:rsidR="00E83B74" w:rsidRDefault="00E83B74" w:rsidP="00E83B74">
      <w:pPr>
        <w:pStyle w:val="ConsPlusNormal"/>
        <w:ind w:firstLine="540"/>
        <w:jc w:val="both"/>
      </w:pPr>
      <w:bookmarkStart w:id="2" w:name="Par67"/>
      <w:bookmarkEnd w:id="2"/>
      <w:r>
        <w:t>описание опасного производственного объекта и условий его строительства и эксплуатации, в том числе общую характеристику технологических процессов и описание решений, направленных на обеспечение его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перечень отступлений от требований федеральных норм и правил в области промышленной безопасности, содержащий обоснование их необходимости и достаточности принятых мер, а также перечень мероприятий, компенсирующих эти отступления, или недостающие требования промышленной безопасности для данного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9. Раздел 2 "Результаты оценки риска аварии на опасном производственном объекте и связанной с ней угрозы" содержит:</w:t>
      </w:r>
    </w:p>
    <w:p w:rsidR="00E83B74" w:rsidRDefault="00E83B74" w:rsidP="00E83B74">
      <w:pPr>
        <w:pStyle w:val="ConsPlusNormal"/>
        <w:ind w:firstLine="540"/>
        <w:jc w:val="both"/>
      </w:pPr>
      <w:r>
        <w:lastRenderedPageBreak/>
        <w:t>описание методологии анализа опасностей и оценки риска аварии и связанной с ней угрозы, исходные предположения для проведения анализа риска аварии и связанной с ней угрозы;</w:t>
      </w:r>
    </w:p>
    <w:p w:rsidR="00E83B74" w:rsidRDefault="00E83B74" w:rsidP="00E83B74">
      <w:pPr>
        <w:pStyle w:val="ConsPlusNormal"/>
        <w:ind w:firstLine="540"/>
        <w:jc w:val="both"/>
      </w:pPr>
      <w:r>
        <w:t>описание метода анализа условий безопасной эксплуатации;</w:t>
      </w:r>
    </w:p>
    <w:p w:rsidR="00E83B74" w:rsidRDefault="00E83B74" w:rsidP="00E83B74">
      <w:pPr>
        <w:pStyle w:val="ConsPlusNormal"/>
        <w:ind w:firstLine="540"/>
        <w:jc w:val="both"/>
      </w:pPr>
      <w:r>
        <w:t>исходные данные и их источники, в том числе данные по аварийности и надежности;</w:t>
      </w:r>
    </w:p>
    <w:p w:rsidR="00E83B74" w:rsidRDefault="00E83B74" w:rsidP="00E83B74">
      <w:pPr>
        <w:pStyle w:val="ConsPlusNormal"/>
        <w:ind w:firstLine="540"/>
        <w:jc w:val="both"/>
      </w:pPr>
      <w:r>
        <w:t>анализ опасностей отклонений технологических параметров от регламентных;</w:t>
      </w:r>
    </w:p>
    <w:p w:rsidR="00E83B74" w:rsidRDefault="00E83B74" w:rsidP="00E83B74">
      <w:pPr>
        <w:pStyle w:val="ConsPlusNormal"/>
        <w:ind w:firstLine="540"/>
        <w:jc w:val="both"/>
      </w:pPr>
      <w:r>
        <w:t>результаты идентификации опасности, в том числе по проведению анализа опасностей отклонений технологических параметров от регламентных;</w:t>
      </w:r>
    </w:p>
    <w:p w:rsidR="00E83B74" w:rsidRDefault="00E83B74" w:rsidP="00E83B74">
      <w:pPr>
        <w:pStyle w:val="ConsPlusNormal"/>
        <w:ind w:firstLine="540"/>
        <w:jc w:val="both"/>
      </w:pPr>
      <w:r>
        <w:t>результаты оценки риска аварии и связанной с ней угрозы;</w:t>
      </w:r>
    </w:p>
    <w:p w:rsidR="00E83B74" w:rsidRDefault="00E83B74" w:rsidP="00E83B74">
      <w:pPr>
        <w:pStyle w:val="ConsPlusNormal"/>
        <w:ind w:firstLine="540"/>
        <w:jc w:val="both"/>
      </w:pPr>
      <w:r>
        <w:t>перечень наиболее значимых факторов риска аварии на опасном производственном объекте и связанной с ней угрозы с учетом специфики конкретного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10. Раздел 3 "Условия безопасной эксплуатации опасного производственного объекта" содержит:</w:t>
      </w:r>
    </w:p>
    <w:p w:rsidR="00E83B74" w:rsidRDefault="00E83B74" w:rsidP="00E83B74">
      <w:pPr>
        <w:pStyle w:val="ConsPlusNormal"/>
        <w:ind w:firstLine="540"/>
        <w:jc w:val="both"/>
      </w:pPr>
      <w:r>
        <w:t>сведения о режимах нормальной эксплуатации опасного производственного объекта с указанием предельных значений параметров эксплуатации;</w:t>
      </w:r>
    </w:p>
    <w:p w:rsidR="00E83B74" w:rsidRDefault="00E83B74" w:rsidP="00E83B74">
      <w:pPr>
        <w:pStyle w:val="ConsPlusNormal"/>
        <w:ind w:firstLine="540"/>
        <w:jc w:val="both"/>
      </w:pPr>
      <w:r>
        <w:t>перечень организационных и технических мер безопасности (барьеров безопасности), включая сведения о технологических защитах, блокировках, автоматических регуляторах с уставками срабатывания; перечень систем противоаварийной автоматической защиты, контролируемые ими параметры, уставки срабатывания систем противоаварийной автоматической защиты; требования к квалификации персонала;</w:t>
      </w:r>
    </w:p>
    <w:p w:rsidR="00E83B74" w:rsidRDefault="00E83B74" w:rsidP="00E83B74">
      <w:pPr>
        <w:pStyle w:val="ConsPlusNormal"/>
        <w:ind w:firstLine="540"/>
        <w:jc w:val="both"/>
      </w:pPr>
      <w:r>
        <w:t>определение набора параметров и выбор основных показателей безопасной эксплуатации опасного производственного объекта;</w:t>
      </w:r>
    </w:p>
    <w:p w:rsidR="00E83B74" w:rsidRDefault="00E83B74" w:rsidP="00E83B74">
      <w:pPr>
        <w:pStyle w:val="ConsPlusNormal"/>
        <w:ind w:firstLine="540"/>
        <w:jc w:val="both"/>
      </w:pPr>
      <w:r>
        <w:t>оценку значений выбранных показателей до и после отступления от требований федеральных норм и правил в области промышленной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сравнение значений выбранных показателей безопасной эксплуатации опасного производственного объекта с критериями обеспечения безопасной эксплуатации при отступлении от требований федеральных норм и правил в области промышленной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обоснование решения о безопасной эксплуатации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11. Раздел 4 "Требования к эксплуатации, капитальному ремонту, консервации и ликвидации опасного производственного объекта" содержит:</w:t>
      </w:r>
    </w:p>
    <w:p w:rsidR="00E83B74" w:rsidRDefault="00E83B74" w:rsidP="00E83B74">
      <w:pPr>
        <w:pStyle w:val="ConsPlusNormal"/>
        <w:ind w:firstLine="540"/>
        <w:jc w:val="both"/>
      </w:pPr>
      <w:r>
        <w:t>требования промышленной безопасности, связанные с отступлениями от требований федеральных норм и правил в области промышленной безопасности, их недостаточностью или отсутствием;</w:t>
      </w:r>
    </w:p>
    <w:p w:rsidR="00E83B74" w:rsidRDefault="00E83B74" w:rsidP="00E83B74">
      <w:pPr>
        <w:pStyle w:val="ConsPlusNormal"/>
        <w:ind w:firstLine="540"/>
        <w:jc w:val="both"/>
      </w:pPr>
      <w:r>
        <w:t>перечень и обоснование достаточности мероприятий, компенсирующих отступления от требований федеральных норм и правил в области промышленной безопасности.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jc w:val="center"/>
        <w:outlineLvl w:val="1"/>
      </w:pPr>
      <w:r>
        <w:t>III. РАЗРАБОТКА ОБОСНОВАНИЯ БЕЗОПАСНОСТИ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  <w:r>
        <w:t>12. Разработка обоснования безопасности проводится в соответствии с техническим заданием лицом, осуществляющим подготовку проектной документации на строительство, реконструкцию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В техническом задании должны быть указаны:</w:t>
      </w:r>
    </w:p>
    <w:p w:rsidR="00E83B74" w:rsidRDefault="00E83B74" w:rsidP="00E83B74">
      <w:pPr>
        <w:pStyle w:val="ConsPlusNormal"/>
        <w:ind w:firstLine="540"/>
        <w:jc w:val="both"/>
      </w:pPr>
      <w:r>
        <w:t xml:space="preserve">сведения, перечисленные в </w:t>
      </w:r>
      <w:hyperlink r:id="rId7" w:anchor="Par63" w:tooltip="наименование и место нахождения опасного производственного объекта;" w:history="1">
        <w:r>
          <w:rPr>
            <w:rStyle w:val="a3"/>
            <w:u w:val="none"/>
          </w:rPr>
          <w:t>абзацах втором</w:t>
        </w:r>
      </w:hyperlink>
      <w:r>
        <w:t xml:space="preserve"> - </w:t>
      </w:r>
      <w:hyperlink r:id="rId8" w:anchor="Par67" w:tooltip="описание опасного производственного объекта и условий его строительства и эксплуатации, в том числе общую характеристику технологических процессов и описание решений, направленных на обеспечение его безопасности;" w:history="1">
        <w:r>
          <w:rPr>
            <w:rStyle w:val="a3"/>
            <w:u w:val="none"/>
          </w:rPr>
          <w:t>шестом пункта 8</w:t>
        </w:r>
      </w:hyperlink>
      <w:r>
        <w:t xml:space="preserve"> настоящих Федеральных норм и правил;</w:t>
      </w:r>
    </w:p>
    <w:p w:rsidR="00E83B74" w:rsidRDefault="00E83B74" w:rsidP="00E83B74">
      <w:pPr>
        <w:pStyle w:val="ConsPlusNormal"/>
        <w:ind w:firstLine="540"/>
        <w:jc w:val="both"/>
      </w:pPr>
      <w:r>
        <w:t>сведения о необходимости разработки обоснования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требования, предъявляемые к разработке обоснования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структура обоснования безопасности.</w:t>
      </w:r>
    </w:p>
    <w:p w:rsidR="00E83B74" w:rsidRDefault="00E83B74" w:rsidP="00E83B74">
      <w:pPr>
        <w:pStyle w:val="ConsPlusNormal"/>
        <w:ind w:firstLine="540"/>
        <w:jc w:val="both"/>
      </w:pPr>
      <w:r>
        <w:t>13. Разработке обоснования безопасности должно предшествовать определение принципиальных технических решений, а также анализ имеющейся нормативной базы в отношении конкретного опасного производственного объекта, который служит основой для разработки отступлений от требований промышленной безопасности, а также для разработки недостающих или отсутствующих требований промышленной безопасности. Принципиальные технические решения могут быть определены применительно к опасному производственному объекту в целом, его частям или отдельным зданиям и сооружениям и/или техническим устройствам, применяемым на опасном производственном объекте.</w:t>
      </w:r>
    </w:p>
    <w:p w:rsidR="00E83B74" w:rsidRDefault="00E83B74" w:rsidP="00E83B74">
      <w:pPr>
        <w:pStyle w:val="ConsPlusNormal"/>
        <w:ind w:firstLine="540"/>
        <w:jc w:val="both"/>
      </w:pPr>
      <w:r>
        <w:t>14. Обоснование безопасности должно содержать применительно к конкретному опасному производственному объекту или его составляющей технические и организационные требования, дополнительные к установленным или отсутствующие в федеральных нормах и правилах в области, промышленной безопасности и отражающие особенности эксплуатации, капитального ремонта, консервации или ликвидации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 xml:space="preserve">15. Обоснование безопасности должно содержать сведения о необходимости отступления от действующих норм и положения, компенсирующие эти отступления. В качестве обоснования указанных отступлений должны быть использованы результаты исследований, расчетов, испытаний, моделирования аварийных ситуаций, оценки риска или анализа опыта эксплуатации </w:t>
      </w:r>
      <w:r>
        <w:lastRenderedPageBreak/>
        <w:t>подобных опасных производственных объектов.</w:t>
      </w:r>
    </w:p>
    <w:p w:rsidR="00E83B74" w:rsidRDefault="00E83B74" w:rsidP="00E83B74">
      <w:pPr>
        <w:pStyle w:val="ConsPlusNormal"/>
        <w:ind w:firstLine="540"/>
        <w:jc w:val="both"/>
      </w:pPr>
      <w:r>
        <w:t>Аналогично должны быть обоснованы вновь установленные требования промышленной безопасности, которые отсутствуют в действующих нормативно-технических документах или которых недостаточно в этих документах.</w:t>
      </w:r>
    </w:p>
    <w:p w:rsidR="00E83B74" w:rsidRDefault="00E83B74" w:rsidP="00E83B74">
      <w:pPr>
        <w:pStyle w:val="ConsPlusNormal"/>
        <w:ind w:firstLine="540"/>
        <w:jc w:val="both"/>
      </w:pPr>
      <w:r>
        <w:t>16. Требования каждого раздела (подраздела) обоснования безопасности, разрабатываемого, если необходимо отступление от требований промышленной безопасности, должны быть отнесены к конкретному нормативному документу или его разделу, пункту. Конкретный состав разделов и их содержание определяет разработчик обоснования безопасности в соответствии с требованиями технического задания.</w:t>
      </w:r>
    </w:p>
    <w:p w:rsidR="00E83B74" w:rsidRDefault="00E83B74" w:rsidP="00E83B74">
      <w:pPr>
        <w:pStyle w:val="ConsPlusNormal"/>
        <w:ind w:firstLine="540"/>
        <w:jc w:val="both"/>
      </w:pPr>
      <w:r>
        <w:t>17. При подготовке обоснования безопасности допускается использование документов международной организации по стандартизации, стандартов зарубежных стран, инженерных обществ при соответствии области применения указанных документов условиям эксплуатации опасного производственного объекта.</w:t>
      </w:r>
    </w:p>
    <w:p w:rsidR="00E83B74" w:rsidRDefault="00E83B74" w:rsidP="00E83B74">
      <w:pPr>
        <w:pStyle w:val="ConsPlusNormal"/>
        <w:ind w:firstLine="540"/>
        <w:jc w:val="both"/>
      </w:pPr>
      <w:r>
        <w:t>В обоснование безопасности не включаются положения, содержащиеся в действующих нормативно-технических документах.</w:t>
      </w:r>
    </w:p>
    <w:p w:rsidR="00E83B74" w:rsidRDefault="00E83B74" w:rsidP="00E83B74">
      <w:pPr>
        <w:pStyle w:val="ConsPlusNormal"/>
        <w:ind w:firstLine="540"/>
        <w:jc w:val="both"/>
      </w:pPr>
      <w:r>
        <w:t>18. Технические требования в составе обоснования безопасности должны быть конкретными и допускать возможность проверки их соблюдения.</w:t>
      </w:r>
    </w:p>
    <w:p w:rsidR="00E83B74" w:rsidRDefault="00E83B74" w:rsidP="00E83B74">
      <w:pPr>
        <w:pStyle w:val="ConsPlusNormal"/>
        <w:ind w:firstLine="540"/>
        <w:jc w:val="both"/>
      </w:pPr>
      <w:r>
        <w:t>19. Изменения в обоснование безопасности вносятся в случаях:</w:t>
      </w:r>
    </w:p>
    <w:p w:rsidR="00E83B74" w:rsidRDefault="00E83B74" w:rsidP="00E83B74">
      <w:pPr>
        <w:pStyle w:val="ConsPlusNormal"/>
        <w:ind w:firstLine="540"/>
        <w:jc w:val="both"/>
      </w:pPr>
      <w:r>
        <w:t>а) реконструкции, технического перевооружения опасного производственного объекта, для которого ранее было утверждено положительное заключение экспертизы промышленной безопасности обоснования его безопасности;</w:t>
      </w:r>
    </w:p>
    <w:p w:rsidR="00E83B74" w:rsidRDefault="00E83B74" w:rsidP="00E83B74">
      <w:pPr>
        <w:pStyle w:val="ConsPlusNormal"/>
        <w:ind w:firstLine="540"/>
        <w:jc w:val="both"/>
      </w:pPr>
      <w:r>
        <w:t>б) изменения условий безопасной эксплуатации опасного производственного объекта, влекущих отступления от требований обоснования его безопасности.</w:t>
      </w:r>
    </w:p>
    <w:p w:rsidR="00E83B74" w:rsidRDefault="00E83B74" w:rsidP="00E83B74">
      <w:pPr>
        <w:pStyle w:val="ConsPlusNormal"/>
        <w:ind w:firstLine="540"/>
        <w:jc w:val="both"/>
      </w:pPr>
      <w:r>
        <w:t>20. Изменения в обоснование безопасности разрабатываются в порядке, установленном настоящими Федеральными нормами и правилами для разработки обоснования безопасности.</w:t>
      </w: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ind w:firstLine="540"/>
        <w:jc w:val="both"/>
      </w:pPr>
    </w:p>
    <w:p w:rsidR="00E83B74" w:rsidRDefault="00E83B74" w:rsidP="00E83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587" w:rsidRDefault="00D94587">
      <w:bookmarkStart w:id="3" w:name="_GoBack"/>
      <w:bookmarkEnd w:id="3"/>
    </w:p>
    <w:sectPr w:rsidR="00D9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2"/>
    <w:rsid w:val="003538B2"/>
    <w:rsid w:val="00D94587"/>
    <w:rsid w:val="00E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3B4F-591F-4C5B-B82F-B67155D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7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83B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5.07.2013%20N%20306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5.07.2013%20N%2030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5.07.2013%20N%20306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2016-12-21T11:28:00Z</dcterms:created>
  <dcterms:modified xsi:type="dcterms:W3CDTF">2016-12-21T11:28:00Z</dcterms:modified>
</cp:coreProperties>
</file>