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6D5BC2" w:rsidTr="006D5BC2">
        <w:trPr>
          <w:trHeight w:val="3031"/>
        </w:trPr>
        <w:tc>
          <w:tcPr>
            <w:tcW w:w="10716" w:type="dxa"/>
            <w:hideMark/>
          </w:tcPr>
          <w:p w:rsidR="006D5BC2" w:rsidRDefault="006D5BC2">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D5BC2" w:rsidTr="006D5BC2">
        <w:trPr>
          <w:trHeight w:val="8335"/>
        </w:trPr>
        <w:tc>
          <w:tcPr>
            <w:tcW w:w="10716" w:type="dxa"/>
            <w:vAlign w:val="center"/>
            <w:hideMark/>
          </w:tcPr>
          <w:p w:rsidR="006D5BC2" w:rsidRDefault="006D5BC2">
            <w:pPr>
              <w:pStyle w:val="ConsPlusTitlePage"/>
              <w:spacing w:line="256" w:lineRule="auto"/>
              <w:jc w:val="center"/>
              <w:rPr>
                <w:sz w:val="48"/>
                <w:szCs w:val="48"/>
              </w:rPr>
            </w:pPr>
            <w:r>
              <w:rPr>
                <w:sz w:val="48"/>
                <w:szCs w:val="48"/>
              </w:rPr>
              <w:t xml:space="preserve"> Приказ Ростехнадзора от 15.11.2013 N 542</w:t>
            </w:r>
            <w:r>
              <w:rPr>
                <w:sz w:val="48"/>
                <w:szCs w:val="48"/>
              </w:rPr>
              <w:br/>
              <w:t>"Об утверждении федеральных норм и правил в области промышленной безопасности "Правила безопасности сетей газораспределения и газопотребления"</w:t>
            </w:r>
            <w:r>
              <w:rPr>
                <w:sz w:val="48"/>
                <w:szCs w:val="48"/>
              </w:rPr>
              <w:br/>
              <w:t>(Зарегистрировано в Минюсте России 31.12.2013 N 30929)</w:t>
            </w:r>
          </w:p>
        </w:tc>
      </w:tr>
      <w:tr w:rsidR="006D5BC2" w:rsidTr="006D5BC2">
        <w:trPr>
          <w:trHeight w:val="3031"/>
        </w:trPr>
        <w:tc>
          <w:tcPr>
            <w:tcW w:w="10716" w:type="dxa"/>
            <w:vAlign w:val="center"/>
            <w:hideMark/>
          </w:tcPr>
          <w:p w:rsidR="006D5BC2" w:rsidRDefault="006D5BC2">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6D5BC2" w:rsidRDefault="006D5BC2" w:rsidP="006D5BC2">
      <w:pPr>
        <w:spacing w:after="0" w:line="240" w:lineRule="auto"/>
        <w:rPr>
          <w:rFonts w:ascii="Arial" w:hAnsi="Arial" w:cs="Arial"/>
          <w:sz w:val="24"/>
          <w:szCs w:val="24"/>
        </w:rPr>
        <w:sectPr w:rsidR="006D5BC2">
          <w:pgSz w:w="11906" w:h="16838"/>
          <w:pgMar w:top="841" w:right="595" w:bottom="841" w:left="595" w:header="0" w:footer="0" w:gutter="0"/>
          <w:cols w:space="720"/>
        </w:sectPr>
      </w:pPr>
    </w:p>
    <w:p w:rsidR="006D5BC2" w:rsidRDefault="006D5BC2" w:rsidP="006D5BC2">
      <w:pPr>
        <w:pStyle w:val="ConsPlusNormal"/>
        <w:jc w:val="both"/>
        <w:outlineLvl w:val="0"/>
      </w:pPr>
    </w:p>
    <w:p w:rsidR="006D5BC2" w:rsidRDefault="006D5BC2" w:rsidP="006D5BC2">
      <w:pPr>
        <w:pStyle w:val="ConsPlusNormal"/>
        <w:outlineLvl w:val="0"/>
      </w:pPr>
      <w:r>
        <w:t>Зарегистрировано в Минюсте России 31 декабря 2013 г. N 30929</w:t>
      </w:r>
    </w:p>
    <w:p w:rsidR="006D5BC2" w:rsidRDefault="006D5BC2" w:rsidP="006D5BC2">
      <w:pPr>
        <w:pStyle w:val="ConsPlusNormal"/>
        <w:pBdr>
          <w:top w:val="single" w:sz="6" w:space="0" w:color="auto"/>
        </w:pBdr>
        <w:spacing w:before="100" w:after="100"/>
        <w:jc w:val="both"/>
        <w:rPr>
          <w:sz w:val="2"/>
          <w:szCs w:val="2"/>
        </w:rPr>
      </w:pPr>
    </w:p>
    <w:p w:rsidR="006D5BC2" w:rsidRDefault="006D5BC2" w:rsidP="006D5BC2">
      <w:pPr>
        <w:pStyle w:val="ConsPlusNormal"/>
      </w:pPr>
    </w:p>
    <w:p w:rsidR="006D5BC2" w:rsidRDefault="006D5BC2" w:rsidP="006D5BC2">
      <w:pPr>
        <w:pStyle w:val="ConsPlusTitle"/>
        <w:jc w:val="center"/>
      </w:pPr>
      <w:r>
        <w:t>ФЕДЕРАЛЬНАЯ СЛУЖБА ПО ЭКОЛОГИЧЕСКОМУ, ТЕХНОЛОГИЧЕСКОМУ</w:t>
      </w:r>
    </w:p>
    <w:p w:rsidR="006D5BC2" w:rsidRDefault="006D5BC2" w:rsidP="006D5BC2">
      <w:pPr>
        <w:pStyle w:val="ConsPlusTitle"/>
        <w:jc w:val="center"/>
      </w:pPr>
      <w:r>
        <w:t>И АТОМНОМУ НАДЗОРУ</w:t>
      </w:r>
    </w:p>
    <w:p w:rsidR="006D5BC2" w:rsidRDefault="006D5BC2" w:rsidP="006D5BC2">
      <w:pPr>
        <w:pStyle w:val="ConsPlusTitle"/>
        <w:jc w:val="center"/>
      </w:pPr>
    </w:p>
    <w:p w:rsidR="006D5BC2" w:rsidRDefault="006D5BC2" w:rsidP="006D5BC2">
      <w:pPr>
        <w:pStyle w:val="ConsPlusTitle"/>
        <w:jc w:val="center"/>
      </w:pPr>
      <w:r>
        <w:t>ПРИКАЗ</w:t>
      </w:r>
    </w:p>
    <w:p w:rsidR="006D5BC2" w:rsidRDefault="006D5BC2" w:rsidP="006D5BC2">
      <w:pPr>
        <w:pStyle w:val="ConsPlusTitle"/>
        <w:jc w:val="center"/>
      </w:pPr>
      <w:r>
        <w:t>от 15 ноября 2013 г. N 542</w:t>
      </w:r>
    </w:p>
    <w:p w:rsidR="006D5BC2" w:rsidRDefault="006D5BC2" w:rsidP="006D5BC2">
      <w:pPr>
        <w:pStyle w:val="ConsPlusTitle"/>
        <w:jc w:val="center"/>
      </w:pPr>
    </w:p>
    <w:p w:rsidR="006D5BC2" w:rsidRDefault="006D5BC2" w:rsidP="006D5BC2">
      <w:pPr>
        <w:pStyle w:val="ConsPlusTitle"/>
        <w:jc w:val="center"/>
      </w:pPr>
      <w:r>
        <w:t>ОБ УТВЕРЖДЕНИИ ФЕДЕРАЛЬНЫХ НОРМ И ПРАВИЛ</w:t>
      </w:r>
    </w:p>
    <w:p w:rsidR="006D5BC2" w:rsidRDefault="006D5BC2" w:rsidP="006D5BC2">
      <w:pPr>
        <w:pStyle w:val="ConsPlusTitle"/>
        <w:jc w:val="center"/>
      </w:pPr>
      <w:r>
        <w:t>В ОБЛАСТИ ПРОМЫШЛЕННОЙ БЕЗОПАСНОСТИ "ПРАВИЛА БЕЗОПАСНОСТИ</w:t>
      </w:r>
    </w:p>
    <w:p w:rsidR="006D5BC2" w:rsidRDefault="006D5BC2" w:rsidP="006D5BC2">
      <w:pPr>
        <w:pStyle w:val="ConsPlusTitle"/>
        <w:jc w:val="center"/>
      </w:pPr>
      <w:r>
        <w:t>СЕТЕЙ ГАЗОРАСПРЕДЕЛЕНИЯ И ГАЗОПОТРЕБЛЕНИЯ"</w:t>
      </w:r>
    </w:p>
    <w:p w:rsidR="006D5BC2" w:rsidRDefault="006D5BC2" w:rsidP="006D5BC2">
      <w:pPr>
        <w:pStyle w:val="ConsPlusNormal"/>
        <w:jc w:val="center"/>
      </w:pPr>
    </w:p>
    <w:p w:rsidR="006D5BC2" w:rsidRDefault="006D5BC2" w:rsidP="006D5BC2">
      <w:pPr>
        <w:pStyle w:val="ConsPlusNormal"/>
        <w:ind w:firstLine="540"/>
        <w:jc w:val="both"/>
      </w:pPr>
      <w:r>
        <w:t>В соответствии с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приказываю:</w:t>
      </w:r>
    </w:p>
    <w:p w:rsidR="006D5BC2" w:rsidRDefault="006D5BC2" w:rsidP="006D5BC2">
      <w:pPr>
        <w:pStyle w:val="ConsPlusNormal"/>
        <w:ind w:firstLine="540"/>
        <w:jc w:val="both"/>
      </w:pPr>
      <w:r>
        <w:t xml:space="preserve">1. Утвердить прилагаемые к настоящему приказу федеральные </w:t>
      </w:r>
      <w:hyperlink r:id="rId6" w:anchor="Par32" w:tooltip="ФЕДЕРАЛЬНЫЕ НОРМЫ И ПРАВИЛА" w:history="1">
        <w:r>
          <w:rPr>
            <w:rStyle w:val="a3"/>
            <w:u w:val="none"/>
          </w:rPr>
          <w:t>нормы и правила</w:t>
        </w:r>
      </w:hyperlink>
      <w:r>
        <w:t xml:space="preserve"> в области промышленной безопасности "Правила безопасности сетей газораспределения и газопотребления".</w:t>
      </w:r>
    </w:p>
    <w:p w:rsidR="006D5BC2" w:rsidRDefault="006D5BC2" w:rsidP="006D5BC2">
      <w:pPr>
        <w:pStyle w:val="ConsPlusNormal"/>
        <w:ind w:firstLine="540"/>
        <w:jc w:val="both"/>
      </w:pPr>
      <w:r>
        <w:t>2. Считать не подлежащим применению постановление Федерального горного и промышленного надзора России от 18 марта 2003 г. N 9 "Об утверждении Правил безопасности систем газораспределения и газопотребления" (зарегистрировано Министерством юстиции Российской Федерации 4 апреля 2003 г., регистрационный N 4376; Российская газета, 2003, N 102).</w:t>
      </w:r>
    </w:p>
    <w:p w:rsidR="006D5BC2" w:rsidRDefault="006D5BC2" w:rsidP="006D5BC2">
      <w:pPr>
        <w:pStyle w:val="ConsPlusNormal"/>
        <w:ind w:firstLine="540"/>
        <w:jc w:val="both"/>
      </w:pPr>
      <w:r>
        <w:t>3. Настоящий приказ вступает в силу по истечении шести месяцев после его официального опубликования.</w:t>
      </w:r>
    </w:p>
    <w:p w:rsidR="006D5BC2" w:rsidRDefault="006D5BC2" w:rsidP="006D5BC2">
      <w:pPr>
        <w:pStyle w:val="ConsPlusNormal"/>
        <w:ind w:left="540"/>
        <w:jc w:val="both"/>
      </w:pPr>
    </w:p>
    <w:p w:rsidR="006D5BC2" w:rsidRDefault="006D5BC2" w:rsidP="006D5BC2">
      <w:pPr>
        <w:pStyle w:val="ConsPlusNormal"/>
        <w:jc w:val="right"/>
      </w:pPr>
      <w:r>
        <w:t>Врио руководителя</w:t>
      </w:r>
    </w:p>
    <w:p w:rsidR="006D5BC2" w:rsidRDefault="006D5BC2" w:rsidP="006D5BC2">
      <w:pPr>
        <w:pStyle w:val="ConsPlusNormal"/>
        <w:jc w:val="right"/>
      </w:pPr>
      <w:r>
        <w:t>А.В.ФЕРАПОНТОВ</w:t>
      </w:r>
    </w:p>
    <w:p w:rsidR="006D5BC2" w:rsidRDefault="006D5BC2" w:rsidP="006D5BC2">
      <w:pPr>
        <w:pStyle w:val="ConsPlusNormal"/>
        <w:ind w:left="540"/>
        <w:jc w:val="both"/>
      </w:pPr>
    </w:p>
    <w:p w:rsidR="006D5BC2" w:rsidRDefault="006D5BC2" w:rsidP="006D5BC2">
      <w:pPr>
        <w:pStyle w:val="ConsPlusNormal"/>
        <w:ind w:left="540"/>
        <w:jc w:val="both"/>
      </w:pPr>
    </w:p>
    <w:p w:rsidR="006D5BC2" w:rsidRDefault="006D5BC2" w:rsidP="006D5BC2">
      <w:pPr>
        <w:pStyle w:val="ConsPlusNormal"/>
        <w:ind w:left="540"/>
        <w:jc w:val="both"/>
      </w:pPr>
    </w:p>
    <w:p w:rsidR="006D5BC2" w:rsidRDefault="006D5BC2" w:rsidP="006D5BC2">
      <w:pPr>
        <w:pStyle w:val="ConsPlusNormal"/>
        <w:ind w:left="540"/>
        <w:jc w:val="both"/>
      </w:pPr>
    </w:p>
    <w:p w:rsidR="006D5BC2" w:rsidRDefault="006D5BC2" w:rsidP="006D5BC2">
      <w:pPr>
        <w:pStyle w:val="ConsPlusNormal"/>
      </w:pPr>
    </w:p>
    <w:p w:rsidR="006D5BC2" w:rsidRDefault="006D5BC2" w:rsidP="006D5BC2">
      <w:pPr>
        <w:pStyle w:val="ConsPlusNormal"/>
        <w:jc w:val="right"/>
        <w:outlineLvl w:val="0"/>
      </w:pPr>
      <w:r>
        <w:t>Утверждены</w:t>
      </w:r>
    </w:p>
    <w:p w:rsidR="006D5BC2" w:rsidRDefault="006D5BC2" w:rsidP="006D5BC2">
      <w:pPr>
        <w:pStyle w:val="ConsPlusNormal"/>
        <w:jc w:val="right"/>
      </w:pPr>
      <w:r>
        <w:t>приказом Федеральной службы</w:t>
      </w:r>
    </w:p>
    <w:p w:rsidR="006D5BC2" w:rsidRDefault="006D5BC2" w:rsidP="006D5BC2">
      <w:pPr>
        <w:pStyle w:val="ConsPlusNormal"/>
        <w:jc w:val="right"/>
      </w:pPr>
      <w:r>
        <w:t>по экологическому, технологическому</w:t>
      </w:r>
    </w:p>
    <w:p w:rsidR="006D5BC2" w:rsidRDefault="006D5BC2" w:rsidP="006D5BC2">
      <w:pPr>
        <w:pStyle w:val="ConsPlusNormal"/>
        <w:jc w:val="right"/>
      </w:pPr>
      <w:r>
        <w:t>и атомному надзору</w:t>
      </w:r>
    </w:p>
    <w:p w:rsidR="006D5BC2" w:rsidRDefault="006D5BC2" w:rsidP="006D5BC2">
      <w:pPr>
        <w:pStyle w:val="ConsPlusNormal"/>
        <w:jc w:val="right"/>
      </w:pPr>
      <w:r>
        <w:t>от 15 ноября 2013 г. N 542</w:t>
      </w:r>
    </w:p>
    <w:p w:rsidR="006D5BC2" w:rsidRDefault="006D5BC2" w:rsidP="006D5BC2">
      <w:pPr>
        <w:pStyle w:val="ConsPlusNormal"/>
        <w:ind w:left="540"/>
        <w:jc w:val="both"/>
      </w:pPr>
    </w:p>
    <w:p w:rsidR="006D5BC2" w:rsidRDefault="006D5BC2" w:rsidP="006D5BC2">
      <w:pPr>
        <w:pStyle w:val="ConsPlusTitle"/>
        <w:jc w:val="center"/>
      </w:pPr>
      <w:bookmarkStart w:id="0" w:name="Par32"/>
      <w:bookmarkEnd w:id="0"/>
      <w:r>
        <w:t>ФЕДЕРАЛЬНЫЕ НОРМЫ И ПРАВИЛА</w:t>
      </w:r>
    </w:p>
    <w:p w:rsidR="006D5BC2" w:rsidRDefault="006D5BC2" w:rsidP="006D5BC2">
      <w:pPr>
        <w:pStyle w:val="ConsPlusTitle"/>
        <w:jc w:val="center"/>
      </w:pPr>
      <w:r>
        <w:t>В ОБЛАСТИ ПРОМЫШЛЕННОЙ БЕЗОПАСНОСТИ "ПРАВИЛА БЕЗОПАСНОСТИ</w:t>
      </w:r>
    </w:p>
    <w:p w:rsidR="006D5BC2" w:rsidRDefault="006D5BC2" w:rsidP="006D5BC2">
      <w:pPr>
        <w:pStyle w:val="ConsPlusTitle"/>
        <w:jc w:val="center"/>
      </w:pPr>
      <w:r>
        <w:t>СЕТЕЙ ГАЗОРАСПРЕДЕЛЕНИЯ И ГАЗОПОТРЕБЛЕНИЯ"</w:t>
      </w:r>
    </w:p>
    <w:p w:rsidR="006D5BC2" w:rsidRDefault="006D5BC2" w:rsidP="006D5BC2">
      <w:pPr>
        <w:pStyle w:val="ConsPlusNormal"/>
        <w:jc w:val="center"/>
      </w:pPr>
    </w:p>
    <w:p w:rsidR="006D5BC2" w:rsidRDefault="006D5BC2" w:rsidP="006D5BC2">
      <w:pPr>
        <w:pStyle w:val="ConsPlusNormal"/>
        <w:jc w:val="center"/>
        <w:outlineLvl w:val="1"/>
      </w:pPr>
      <w:r>
        <w:t>Список используемых сокращений:</w:t>
      </w:r>
    </w:p>
    <w:p w:rsidR="006D5BC2" w:rsidRDefault="006D5BC2" w:rsidP="006D5BC2">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82"/>
        <w:gridCol w:w="8277"/>
      </w:tblGrid>
      <w:tr w:rsidR="006D5BC2" w:rsidTr="006D5BC2">
        <w:tc>
          <w:tcPr>
            <w:tcW w:w="1382" w:type="dxa"/>
            <w:hideMark/>
          </w:tcPr>
          <w:p w:rsidR="006D5BC2" w:rsidRDefault="006D5BC2">
            <w:pPr>
              <w:pStyle w:val="ConsPlusNormal"/>
              <w:spacing w:line="256" w:lineRule="auto"/>
              <w:jc w:val="both"/>
            </w:pPr>
            <w:r>
              <w:t>АДС</w:t>
            </w:r>
          </w:p>
        </w:tc>
        <w:tc>
          <w:tcPr>
            <w:tcW w:w="8277" w:type="dxa"/>
            <w:hideMark/>
          </w:tcPr>
          <w:p w:rsidR="006D5BC2" w:rsidRDefault="006D5BC2">
            <w:pPr>
              <w:pStyle w:val="ConsPlusNormal"/>
              <w:spacing w:line="256" w:lineRule="auto"/>
              <w:jc w:val="both"/>
            </w:pPr>
            <w:r>
              <w:t>аварийно-диспетчерская служба;</w:t>
            </w:r>
          </w:p>
        </w:tc>
      </w:tr>
      <w:tr w:rsidR="006D5BC2" w:rsidTr="006D5BC2">
        <w:tc>
          <w:tcPr>
            <w:tcW w:w="1382" w:type="dxa"/>
            <w:hideMark/>
          </w:tcPr>
          <w:p w:rsidR="006D5BC2" w:rsidRDefault="006D5BC2">
            <w:pPr>
              <w:pStyle w:val="ConsPlusNormal"/>
              <w:spacing w:line="256" w:lineRule="auto"/>
              <w:jc w:val="both"/>
            </w:pPr>
            <w:r>
              <w:t>АСУ ТП</w:t>
            </w:r>
          </w:p>
        </w:tc>
        <w:tc>
          <w:tcPr>
            <w:tcW w:w="8277" w:type="dxa"/>
            <w:hideMark/>
          </w:tcPr>
          <w:p w:rsidR="006D5BC2" w:rsidRDefault="006D5BC2">
            <w:pPr>
              <w:pStyle w:val="ConsPlusNormal"/>
              <w:spacing w:line="256" w:lineRule="auto"/>
              <w:jc w:val="both"/>
            </w:pPr>
            <w:r>
              <w:t>автоматизированная система управления технологическим процессом;</w:t>
            </w:r>
          </w:p>
        </w:tc>
      </w:tr>
      <w:tr w:rsidR="006D5BC2" w:rsidTr="006D5BC2">
        <w:tc>
          <w:tcPr>
            <w:tcW w:w="1382" w:type="dxa"/>
            <w:hideMark/>
          </w:tcPr>
          <w:p w:rsidR="006D5BC2" w:rsidRDefault="006D5BC2">
            <w:pPr>
              <w:pStyle w:val="ConsPlusNormal"/>
              <w:spacing w:line="256" w:lineRule="auto"/>
              <w:jc w:val="both"/>
            </w:pPr>
            <w:r>
              <w:t>ГРП</w:t>
            </w:r>
          </w:p>
        </w:tc>
        <w:tc>
          <w:tcPr>
            <w:tcW w:w="8277" w:type="dxa"/>
            <w:hideMark/>
          </w:tcPr>
          <w:p w:rsidR="006D5BC2" w:rsidRDefault="006D5BC2">
            <w:pPr>
              <w:pStyle w:val="ConsPlusNormal"/>
              <w:spacing w:line="256" w:lineRule="auto"/>
              <w:jc w:val="both"/>
            </w:pPr>
            <w:r>
              <w:t>газорегуляторный пункт;</w:t>
            </w:r>
          </w:p>
        </w:tc>
      </w:tr>
      <w:tr w:rsidR="006D5BC2" w:rsidTr="006D5BC2">
        <w:tc>
          <w:tcPr>
            <w:tcW w:w="1382" w:type="dxa"/>
            <w:hideMark/>
          </w:tcPr>
          <w:p w:rsidR="006D5BC2" w:rsidRDefault="006D5BC2">
            <w:pPr>
              <w:pStyle w:val="ConsPlusNormal"/>
              <w:spacing w:line="256" w:lineRule="auto"/>
              <w:jc w:val="both"/>
            </w:pPr>
            <w:r>
              <w:t>ГРС</w:t>
            </w:r>
          </w:p>
        </w:tc>
        <w:tc>
          <w:tcPr>
            <w:tcW w:w="8277" w:type="dxa"/>
            <w:hideMark/>
          </w:tcPr>
          <w:p w:rsidR="006D5BC2" w:rsidRDefault="006D5BC2">
            <w:pPr>
              <w:pStyle w:val="ConsPlusNormal"/>
              <w:spacing w:line="256" w:lineRule="auto"/>
              <w:jc w:val="both"/>
            </w:pPr>
            <w:r>
              <w:t>газораспределительная станция;</w:t>
            </w:r>
          </w:p>
        </w:tc>
      </w:tr>
      <w:tr w:rsidR="006D5BC2" w:rsidTr="006D5BC2">
        <w:tc>
          <w:tcPr>
            <w:tcW w:w="1382" w:type="dxa"/>
            <w:hideMark/>
          </w:tcPr>
          <w:p w:rsidR="006D5BC2" w:rsidRDefault="006D5BC2">
            <w:pPr>
              <w:pStyle w:val="ConsPlusNormal"/>
              <w:spacing w:line="256" w:lineRule="auto"/>
              <w:jc w:val="both"/>
            </w:pPr>
            <w:r>
              <w:t>ГТ</w:t>
            </w:r>
          </w:p>
        </w:tc>
        <w:tc>
          <w:tcPr>
            <w:tcW w:w="8277" w:type="dxa"/>
            <w:hideMark/>
          </w:tcPr>
          <w:p w:rsidR="006D5BC2" w:rsidRDefault="006D5BC2">
            <w:pPr>
              <w:pStyle w:val="ConsPlusNormal"/>
              <w:spacing w:line="256" w:lineRule="auto"/>
              <w:jc w:val="both"/>
            </w:pPr>
            <w:r>
              <w:t>газовая турбина;</w:t>
            </w:r>
          </w:p>
        </w:tc>
      </w:tr>
      <w:tr w:rsidR="006D5BC2" w:rsidTr="006D5BC2">
        <w:tc>
          <w:tcPr>
            <w:tcW w:w="1382" w:type="dxa"/>
            <w:hideMark/>
          </w:tcPr>
          <w:p w:rsidR="006D5BC2" w:rsidRDefault="006D5BC2">
            <w:pPr>
              <w:pStyle w:val="ConsPlusNormal"/>
              <w:spacing w:line="256" w:lineRule="auto"/>
              <w:jc w:val="both"/>
            </w:pPr>
            <w:r>
              <w:t>ГТУ</w:t>
            </w:r>
          </w:p>
        </w:tc>
        <w:tc>
          <w:tcPr>
            <w:tcW w:w="8277" w:type="dxa"/>
            <w:hideMark/>
          </w:tcPr>
          <w:p w:rsidR="006D5BC2" w:rsidRDefault="006D5BC2">
            <w:pPr>
              <w:pStyle w:val="ConsPlusNormal"/>
              <w:spacing w:line="256" w:lineRule="auto"/>
              <w:jc w:val="both"/>
            </w:pPr>
            <w:r>
              <w:t>газотурбинная установка;</w:t>
            </w:r>
          </w:p>
        </w:tc>
      </w:tr>
      <w:tr w:rsidR="006D5BC2" w:rsidTr="006D5BC2">
        <w:tc>
          <w:tcPr>
            <w:tcW w:w="1382" w:type="dxa"/>
            <w:hideMark/>
          </w:tcPr>
          <w:p w:rsidR="006D5BC2" w:rsidRDefault="006D5BC2">
            <w:pPr>
              <w:pStyle w:val="ConsPlusNormal"/>
              <w:spacing w:line="256" w:lineRule="auto"/>
              <w:jc w:val="both"/>
            </w:pPr>
            <w:r>
              <w:t>ЗЗУ</w:t>
            </w:r>
          </w:p>
        </w:tc>
        <w:tc>
          <w:tcPr>
            <w:tcW w:w="8277" w:type="dxa"/>
            <w:hideMark/>
          </w:tcPr>
          <w:p w:rsidR="006D5BC2" w:rsidRDefault="006D5BC2">
            <w:pPr>
              <w:pStyle w:val="ConsPlusNormal"/>
              <w:spacing w:line="256" w:lineRule="auto"/>
              <w:jc w:val="both"/>
            </w:pPr>
            <w:r>
              <w:t>защитное запальное устройство;</w:t>
            </w:r>
          </w:p>
        </w:tc>
      </w:tr>
      <w:tr w:rsidR="006D5BC2" w:rsidTr="006D5BC2">
        <w:tc>
          <w:tcPr>
            <w:tcW w:w="1382" w:type="dxa"/>
            <w:hideMark/>
          </w:tcPr>
          <w:p w:rsidR="006D5BC2" w:rsidRDefault="006D5BC2">
            <w:pPr>
              <w:pStyle w:val="ConsPlusNormal"/>
              <w:spacing w:line="256" w:lineRule="auto"/>
              <w:jc w:val="both"/>
            </w:pPr>
            <w:r>
              <w:lastRenderedPageBreak/>
              <w:t>ЗУ</w:t>
            </w:r>
          </w:p>
        </w:tc>
        <w:tc>
          <w:tcPr>
            <w:tcW w:w="8277" w:type="dxa"/>
            <w:hideMark/>
          </w:tcPr>
          <w:p w:rsidR="006D5BC2" w:rsidRDefault="006D5BC2">
            <w:pPr>
              <w:pStyle w:val="ConsPlusNormal"/>
              <w:spacing w:line="256" w:lineRule="auto"/>
              <w:jc w:val="both"/>
            </w:pPr>
            <w:r>
              <w:t>запальное устройство;</w:t>
            </w:r>
          </w:p>
        </w:tc>
      </w:tr>
      <w:tr w:rsidR="006D5BC2" w:rsidTr="006D5BC2">
        <w:tc>
          <w:tcPr>
            <w:tcW w:w="1382" w:type="dxa"/>
            <w:hideMark/>
          </w:tcPr>
          <w:p w:rsidR="006D5BC2" w:rsidRDefault="006D5BC2">
            <w:pPr>
              <w:pStyle w:val="ConsPlusNormal"/>
              <w:spacing w:line="256" w:lineRule="auto"/>
              <w:jc w:val="both"/>
            </w:pPr>
            <w:r>
              <w:t>КИП</w:t>
            </w:r>
          </w:p>
        </w:tc>
        <w:tc>
          <w:tcPr>
            <w:tcW w:w="8277" w:type="dxa"/>
            <w:hideMark/>
          </w:tcPr>
          <w:p w:rsidR="006D5BC2" w:rsidRDefault="006D5BC2">
            <w:pPr>
              <w:pStyle w:val="ConsPlusNormal"/>
              <w:spacing w:line="256" w:lineRule="auto"/>
              <w:jc w:val="both"/>
            </w:pPr>
            <w:r>
              <w:t>контрольно-измерительный прибор;</w:t>
            </w:r>
          </w:p>
        </w:tc>
      </w:tr>
      <w:tr w:rsidR="006D5BC2" w:rsidTr="006D5BC2">
        <w:tc>
          <w:tcPr>
            <w:tcW w:w="1382" w:type="dxa"/>
            <w:hideMark/>
          </w:tcPr>
          <w:p w:rsidR="006D5BC2" w:rsidRDefault="006D5BC2">
            <w:pPr>
              <w:pStyle w:val="ConsPlusNormal"/>
              <w:spacing w:line="256" w:lineRule="auto"/>
              <w:jc w:val="both"/>
            </w:pPr>
            <w:r>
              <w:t>КТЦ</w:t>
            </w:r>
          </w:p>
        </w:tc>
        <w:tc>
          <w:tcPr>
            <w:tcW w:w="8277" w:type="dxa"/>
            <w:hideMark/>
          </w:tcPr>
          <w:p w:rsidR="006D5BC2" w:rsidRDefault="006D5BC2">
            <w:pPr>
              <w:pStyle w:val="ConsPlusNormal"/>
              <w:spacing w:line="256" w:lineRule="auto"/>
              <w:jc w:val="both"/>
            </w:pPr>
            <w:r>
              <w:t>котлотурбинный цех;</w:t>
            </w:r>
          </w:p>
        </w:tc>
      </w:tr>
      <w:tr w:rsidR="006D5BC2" w:rsidTr="006D5BC2">
        <w:tc>
          <w:tcPr>
            <w:tcW w:w="1382" w:type="dxa"/>
            <w:hideMark/>
          </w:tcPr>
          <w:p w:rsidR="006D5BC2" w:rsidRDefault="006D5BC2">
            <w:pPr>
              <w:pStyle w:val="ConsPlusNormal"/>
              <w:spacing w:line="256" w:lineRule="auto"/>
              <w:jc w:val="both"/>
            </w:pPr>
            <w:r>
              <w:t>КУ</w:t>
            </w:r>
          </w:p>
        </w:tc>
        <w:tc>
          <w:tcPr>
            <w:tcW w:w="8277" w:type="dxa"/>
            <w:hideMark/>
          </w:tcPr>
          <w:p w:rsidR="006D5BC2" w:rsidRDefault="006D5BC2">
            <w:pPr>
              <w:pStyle w:val="ConsPlusNormal"/>
              <w:spacing w:line="256" w:lineRule="auto"/>
              <w:jc w:val="both"/>
            </w:pPr>
            <w:r>
              <w:t>котел-утилизатор;</w:t>
            </w:r>
          </w:p>
        </w:tc>
      </w:tr>
      <w:tr w:rsidR="006D5BC2" w:rsidTr="006D5BC2">
        <w:tc>
          <w:tcPr>
            <w:tcW w:w="1382" w:type="dxa"/>
            <w:hideMark/>
          </w:tcPr>
          <w:p w:rsidR="006D5BC2" w:rsidRDefault="006D5BC2">
            <w:pPr>
              <w:pStyle w:val="ConsPlusNormal"/>
              <w:spacing w:line="256" w:lineRule="auto"/>
              <w:jc w:val="both"/>
            </w:pPr>
            <w:r>
              <w:t>МЩУ</w:t>
            </w:r>
          </w:p>
        </w:tc>
        <w:tc>
          <w:tcPr>
            <w:tcW w:w="8277" w:type="dxa"/>
            <w:hideMark/>
          </w:tcPr>
          <w:p w:rsidR="006D5BC2" w:rsidRDefault="006D5BC2">
            <w:pPr>
              <w:pStyle w:val="ConsPlusNormal"/>
              <w:spacing w:line="256" w:lineRule="auto"/>
              <w:jc w:val="both"/>
            </w:pPr>
            <w:r>
              <w:t>местный щит управления;</w:t>
            </w:r>
          </w:p>
        </w:tc>
      </w:tr>
      <w:tr w:rsidR="006D5BC2" w:rsidTr="006D5BC2">
        <w:tc>
          <w:tcPr>
            <w:tcW w:w="1382" w:type="dxa"/>
            <w:hideMark/>
          </w:tcPr>
          <w:p w:rsidR="006D5BC2" w:rsidRDefault="006D5BC2">
            <w:pPr>
              <w:pStyle w:val="ConsPlusNormal"/>
              <w:spacing w:line="256" w:lineRule="auto"/>
              <w:jc w:val="both"/>
            </w:pPr>
            <w:r>
              <w:t>НКПРП</w:t>
            </w:r>
          </w:p>
        </w:tc>
        <w:tc>
          <w:tcPr>
            <w:tcW w:w="8277" w:type="dxa"/>
            <w:hideMark/>
          </w:tcPr>
          <w:p w:rsidR="006D5BC2" w:rsidRDefault="006D5BC2">
            <w:pPr>
              <w:pStyle w:val="ConsPlusNormal"/>
              <w:spacing w:line="256" w:lineRule="auto"/>
              <w:jc w:val="both"/>
            </w:pPr>
            <w:r>
              <w:t>нижний концентрационный предел распространения пламени;</w:t>
            </w:r>
          </w:p>
        </w:tc>
      </w:tr>
      <w:tr w:rsidR="006D5BC2" w:rsidTr="006D5BC2">
        <w:tc>
          <w:tcPr>
            <w:tcW w:w="1382" w:type="dxa"/>
            <w:hideMark/>
          </w:tcPr>
          <w:p w:rsidR="006D5BC2" w:rsidRDefault="006D5BC2">
            <w:pPr>
              <w:pStyle w:val="ConsPlusNormal"/>
              <w:spacing w:line="256" w:lineRule="auto"/>
              <w:jc w:val="both"/>
            </w:pPr>
            <w:r>
              <w:t>ПГУ</w:t>
            </w:r>
          </w:p>
        </w:tc>
        <w:tc>
          <w:tcPr>
            <w:tcW w:w="8277" w:type="dxa"/>
            <w:hideMark/>
          </w:tcPr>
          <w:p w:rsidR="006D5BC2" w:rsidRDefault="006D5BC2">
            <w:pPr>
              <w:pStyle w:val="ConsPlusNormal"/>
              <w:spacing w:line="256" w:lineRule="auto"/>
              <w:jc w:val="both"/>
            </w:pPr>
            <w:r>
              <w:t>парогазовая установка;</w:t>
            </w:r>
          </w:p>
        </w:tc>
      </w:tr>
      <w:tr w:rsidR="006D5BC2" w:rsidTr="006D5BC2">
        <w:tc>
          <w:tcPr>
            <w:tcW w:w="1382" w:type="dxa"/>
            <w:hideMark/>
          </w:tcPr>
          <w:p w:rsidR="006D5BC2" w:rsidRDefault="006D5BC2">
            <w:pPr>
              <w:pStyle w:val="ConsPlusNormal"/>
              <w:spacing w:line="256" w:lineRule="auto"/>
              <w:jc w:val="both"/>
            </w:pPr>
            <w:r>
              <w:t>ПДК</w:t>
            </w:r>
          </w:p>
        </w:tc>
        <w:tc>
          <w:tcPr>
            <w:tcW w:w="8277" w:type="dxa"/>
            <w:hideMark/>
          </w:tcPr>
          <w:p w:rsidR="006D5BC2" w:rsidRDefault="006D5BC2">
            <w:pPr>
              <w:pStyle w:val="ConsPlusNormal"/>
              <w:spacing w:line="256" w:lineRule="auto"/>
              <w:jc w:val="both"/>
            </w:pPr>
            <w:r>
              <w:t>предельно допустимая концентрация;</w:t>
            </w:r>
          </w:p>
        </w:tc>
      </w:tr>
      <w:tr w:rsidR="006D5BC2" w:rsidTr="006D5BC2">
        <w:tc>
          <w:tcPr>
            <w:tcW w:w="1382" w:type="dxa"/>
            <w:hideMark/>
          </w:tcPr>
          <w:p w:rsidR="006D5BC2" w:rsidRDefault="006D5BC2">
            <w:pPr>
              <w:pStyle w:val="ConsPlusNormal"/>
              <w:spacing w:line="256" w:lineRule="auto"/>
              <w:jc w:val="both"/>
            </w:pPr>
            <w:r>
              <w:t>ПЗК</w:t>
            </w:r>
          </w:p>
        </w:tc>
        <w:tc>
          <w:tcPr>
            <w:tcW w:w="8277" w:type="dxa"/>
            <w:hideMark/>
          </w:tcPr>
          <w:p w:rsidR="006D5BC2" w:rsidRDefault="006D5BC2">
            <w:pPr>
              <w:pStyle w:val="ConsPlusNormal"/>
              <w:spacing w:line="256" w:lineRule="auto"/>
              <w:jc w:val="both"/>
            </w:pPr>
            <w:r>
              <w:t>предохранительный запорный клапан;</w:t>
            </w:r>
          </w:p>
        </w:tc>
      </w:tr>
      <w:tr w:rsidR="006D5BC2" w:rsidTr="006D5BC2">
        <w:tc>
          <w:tcPr>
            <w:tcW w:w="1382" w:type="dxa"/>
            <w:hideMark/>
          </w:tcPr>
          <w:p w:rsidR="006D5BC2" w:rsidRDefault="006D5BC2">
            <w:pPr>
              <w:pStyle w:val="ConsPlusNormal"/>
              <w:spacing w:line="256" w:lineRule="auto"/>
              <w:jc w:val="both"/>
            </w:pPr>
            <w:r>
              <w:t>ПЛА</w:t>
            </w:r>
          </w:p>
        </w:tc>
        <w:tc>
          <w:tcPr>
            <w:tcW w:w="8277" w:type="dxa"/>
            <w:hideMark/>
          </w:tcPr>
          <w:p w:rsidR="006D5BC2" w:rsidRDefault="006D5BC2">
            <w:pPr>
              <w:pStyle w:val="ConsPlusNormal"/>
              <w:spacing w:line="256" w:lineRule="auto"/>
              <w:jc w:val="both"/>
            </w:pPr>
            <w:r>
              <w:t>план локализации и ликвидации аварий;</w:t>
            </w:r>
          </w:p>
        </w:tc>
      </w:tr>
      <w:tr w:rsidR="006D5BC2" w:rsidTr="006D5BC2">
        <w:tc>
          <w:tcPr>
            <w:tcW w:w="1382" w:type="dxa"/>
            <w:hideMark/>
          </w:tcPr>
          <w:p w:rsidR="006D5BC2" w:rsidRDefault="006D5BC2">
            <w:pPr>
              <w:pStyle w:val="ConsPlusNormal"/>
              <w:spacing w:line="256" w:lineRule="auto"/>
              <w:jc w:val="both"/>
            </w:pPr>
            <w:r>
              <w:t>ППГ</w:t>
            </w:r>
          </w:p>
        </w:tc>
        <w:tc>
          <w:tcPr>
            <w:tcW w:w="8277" w:type="dxa"/>
            <w:hideMark/>
          </w:tcPr>
          <w:p w:rsidR="006D5BC2" w:rsidRDefault="006D5BC2">
            <w:pPr>
              <w:pStyle w:val="ConsPlusNormal"/>
              <w:spacing w:line="256" w:lineRule="auto"/>
              <w:jc w:val="both"/>
            </w:pPr>
            <w:r>
              <w:t>пункт подготовки газа;</w:t>
            </w:r>
          </w:p>
        </w:tc>
      </w:tr>
      <w:tr w:rsidR="006D5BC2" w:rsidTr="006D5BC2">
        <w:tc>
          <w:tcPr>
            <w:tcW w:w="1382" w:type="dxa"/>
            <w:hideMark/>
          </w:tcPr>
          <w:p w:rsidR="006D5BC2" w:rsidRDefault="006D5BC2">
            <w:pPr>
              <w:pStyle w:val="ConsPlusNormal"/>
              <w:spacing w:line="256" w:lineRule="auto"/>
              <w:jc w:val="both"/>
            </w:pPr>
            <w:r>
              <w:t>ПСК</w:t>
            </w:r>
          </w:p>
        </w:tc>
        <w:tc>
          <w:tcPr>
            <w:tcW w:w="8277" w:type="dxa"/>
            <w:hideMark/>
          </w:tcPr>
          <w:p w:rsidR="006D5BC2" w:rsidRDefault="006D5BC2">
            <w:pPr>
              <w:pStyle w:val="ConsPlusNormal"/>
              <w:spacing w:line="256" w:lineRule="auto"/>
              <w:jc w:val="both"/>
            </w:pPr>
            <w:r>
              <w:t>предохранительный сбросной клапан;</w:t>
            </w:r>
          </w:p>
        </w:tc>
      </w:tr>
      <w:tr w:rsidR="006D5BC2" w:rsidTr="006D5BC2">
        <w:tc>
          <w:tcPr>
            <w:tcW w:w="1382" w:type="dxa"/>
            <w:hideMark/>
          </w:tcPr>
          <w:p w:rsidR="006D5BC2" w:rsidRDefault="006D5BC2">
            <w:pPr>
              <w:pStyle w:val="ConsPlusNormal"/>
              <w:spacing w:line="256" w:lineRule="auto"/>
              <w:jc w:val="both"/>
            </w:pPr>
            <w:r>
              <w:t>ПУЭ</w:t>
            </w:r>
          </w:p>
        </w:tc>
        <w:tc>
          <w:tcPr>
            <w:tcW w:w="8277" w:type="dxa"/>
            <w:hideMark/>
          </w:tcPr>
          <w:p w:rsidR="006D5BC2" w:rsidRDefault="006D5BC2">
            <w:pPr>
              <w:pStyle w:val="ConsPlusNormal"/>
              <w:spacing w:line="256" w:lineRule="auto"/>
              <w:jc w:val="both"/>
            </w:pPr>
            <w:r>
              <w:t>правила устройства электроустановок;</w:t>
            </w:r>
          </w:p>
        </w:tc>
      </w:tr>
      <w:tr w:rsidR="006D5BC2" w:rsidTr="006D5BC2">
        <w:tc>
          <w:tcPr>
            <w:tcW w:w="1382" w:type="dxa"/>
            <w:hideMark/>
          </w:tcPr>
          <w:p w:rsidR="006D5BC2" w:rsidRDefault="006D5BC2">
            <w:pPr>
              <w:pStyle w:val="ConsPlusNormal"/>
              <w:spacing w:line="256" w:lineRule="auto"/>
              <w:jc w:val="both"/>
            </w:pPr>
            <w:r>
              <w:t>РК</w:t>
            </w:r>
          </w:p>
        </w:tc>
        <w:tc>
          <w:tcPr>
            <w:tcW w:w="8277" w:type="dxa"/>
            <w:hideMark/>
          </w:tcPr>
          <w:p w:rsidR="006D5BC2" w:rsidRDefault="006D5BC2">
            <w:pPr>
              <w:pStyle w:val="ConsPlusNormal"/>
              <w:spacing w:line="256" w:lineRule="auto"/>
              <w:jc w:val="both"/>
            </w:pPr>
            <w:r>
              <w:t>регулирующий клапан;</w:t>
            </w:r>
          </w:p>
        </w:tc>
      </w:tr>
      <w:tr w:rsidR="006D5BC2" w:rsidTr="006D5BC2">
        <w:tc>
          <w:tcPr>
            <w:tcW w:w="1382" w:type="dxa"/>
            <w:hideMark/>
          </w:tcPr>
          <w:p w:rsidR="006D5BC2" w:rsidRDefault="006D5BC2">
            <w:pPr>
              <w:pStyle w:val="ConsPlusNormal"/>
              <w:spacing w:line="256" w:lineRule="auto"/>
              <w:jc w:val="both"/>
            </w:pPr>
            <w:r>
              <w:t>СРО</w:t>
            </w:r>
          </w:p>
        </w:tc>
        <w:tc>
          <w:tcPr>
            <w:tcW w:w="8277" w:type="dxa"/>
            <w:hideMark/>
          </w:tcPr>
          <w:p w:rsidR="006D5BC2" w:rsidRDefault="006D5BC2">
            <w:pPr>
              <w:pStyle w:val="ConsPlusNormal"/>
              <w:spacing w:line="256" w:lineRule="auto"/>
              <w:jc w:val="both"/>
            </w:pPr>
            <w:r>
              <w:t>саморегулируемая организация;</w:t>
            </w:r>
          </w:p>
        </w:tc>
      </w:tr>
      <w:tr w:rsidR="006D5BC2" w:rsidTr="006D5BC2">
        <w:tc>
          <w:tcPr>
            <w:tcW w:w="1382" w:type="dxa"/>
            <w:hideMark/>
          </w:tcPr>
          <w:p w:rsidR="006D5BC2" w:rsidRDefault="006D5BC2">
            <w:pPr>
              <w:pStyle w:val="ConsPlusNormal"/>
              <w:spacing w:line="256" w:lineRule="auto"/>
              <w:jc w:val="both"/>
            </w:pPr>
            <w:r>
              <w:t>ТЭС</w:t>
            </w:r>
          </w:p>
        </w:tc>
        <w:tc>
          <w:tcPr>
            <w:tcW w:w="8277" w:type="dxa"/>
            <w:hideMark/>
          </w:tcPr>
          <w:p w:rsidR="006D5BC2" w:rsidRDefault="006D5BC2">
            <w:pPr>
              <w:pStyle w:val="ConsPlusNormal"/>
              <w:spacing w:line="256" w:lineRule="auto"/>
              <w:jc w:val="both"/>
            </w:pPr>
            <w:r>
              <w:t>тепловая электрическая станция;</w:t>
            </w:r>
          </w:p>
        </w:tc>
      </w:tr>
      <w:tr w:rsidR="006D5BC2" w:rsidTr="006D5BC2">
        <w:tc>
          <w:tcPr>
            <w:tcW w:w="1382" w:type="dxa"/>
            <w:hideMark/>
          </w:tcPr>
          <w:p w:rsidR="006D5BC2" w:rsidRDefault="006D5BC2">
            <w:pPr>
              <w:pStyle w:val="ConsPlusNormal"/>
              <w:spacing w:line="256" w:lineRule="auto"/>
              <w:jc w:val="both"/>
            </w:pPr>
            <w:r>
              <w:t>ЦЩУ</w:t>
            </w:r>
          </w:p>
        </w:tc>
        <w:tc>
          <w:tcPr>
            <w:tcW w:w="8277" w:type="dxa"/>
            <w:hideMark/>
          </w:tcPr>
          <w:p w:rsidR="006D5BC2" w:rsidRDefault="006D5BC2">
            <w:pPr>
              <w:pStyle w:val="ConsPlusNormal"/>
              <w:spacing w:line="256" w:lineRule="auto"/>
              <w:jc w:val="both"/>
            </w:pPr>
            <w:r>
              <w:t>центральный щит управления.</w:t>
            </w:r>
          </w:p>
        </w:tc>
      </w:tr>
    </w:tbl>
    <w:p w:rsidR="006D5BC2" w:rsidRDefault="006D5BC2" w:rsidP="006D5BC2">
      <w:pPr>
        <w:pStyle w:val="ConsPlusNormal"/>
        <w:jc w:val="both"/>
      </w:pPr>
    </w:p>
    <w:p w:rsidR="006D5BC2" w:rsidRDefault="006D5BC2" w:rsidP="006D5BC2">
      <w:pPr>
        <w:pStyle w:val="ConsPlusNormal"/>
        <w:jc w:val="center"/>
        <w:outlineLvl w:val="1"/>
      </w:pPr>
      <w:r>
        <w:t>I. Общие положения</w:t>
      </w:r>
    </w:p>
    <w:p w:rsidR="006D5BC2" w:rsidRDefault="006D5BC2" w:rsidP="006D5BC2">
      <w:pPr>
        <w:pStyle w:val="ConsPlusNormal"/>
        <w:ind w:left="540"/>
        <w:jc w:val="both"/>
      </w:pPr>
    </w:p>
    <w:p w:rsidR="006D5BC2" w:rsidRDefault="006D5BC2" w:rsidP="006D5BC2">
      <w:pPr>
        <w:pStyle w:val="ConsPlusNormal"/>
        <w:ind w:firstLine="540"/>
        <w:jc w:val="both"/>
      </w:pPr>
      <w:r>
        <w:t>1. 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(далее - Федеральный закон "О промышленной безопасности опасных производственных объектов"), Федеральным законом от 31 марта 1999 г. N 69-ФЗ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 ст. 4596; N 45, ст. 6333; 2012, N 50, ст. 6964; N 53, ст. 7616; N 53, ст. 7648; 2013, N 14, ст. 1643) (далее - Федеральный закон "О газоснабжении в Российской Федерации"),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 октября 2010 г. N 870 (Собрание законодательства Российской Федерации, 2010, N 45, ст. 5853; 2011, N 26, ст. 3819) (далее - Технический регламент о безопасности сетей газораспределения и газопотребления),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w:t>
      </w:r>
    </w:p>
    <w:p w:rsidR="006D5BC2" w:rsidRDefault="006D5BC2" w:rsidP="006D5BC2">
      <w:pPr>
        <w:pStyle w:val="ConsPlusNormal"/>
        <w:ind w:firstLine="540"/>
        <w:jc w:val="both"/>
      </w:pPr>
      <w:r>
        <w:t xml:space="preserve">2. Действие настоящих Правил распространяется на сеть газораспределения и сеть газопотребления (в том числе сеть газопотребления ТЭС, ГТУ и ПГУ), а также на связанные с ними процессы эксплуатации </w:t>
      </w:r>
      <w:r>
        <w:lastRenderedPageBreak/>
        <w:t>(включая техническое обслуживание, текущий ремонт), консервации и ликвидации.</w:t>
      </w:r>
    </w:p>
    <w:p w:rsidR="006D5BC2" w:rsidRDefault="006D5BC2" w:rsidP="006D5BC2">
      <w:pPr>
        <w:pStyle w:val="ConsPlusNormal"/>
        <w:ind w:firstLine="540"/>
        <w:jc w:val="both"/>
      </w:pPr>
      <w:r>
        <w:t>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6D5BC2" w:rsidRDefault="006D5BC2" w:rsidP="006D5BC2">
      <w:pPr>
        <w:pStyle w:val="ConsPlusNormal"/>
        <w:ind w:firstLine="540"/>
        <w:jc w:val="both"/>
      </w:pPr>
      <w:r>
        <w:t>4. Эксплуатация, техническое перевооружение, ремонт, консервация и ликвидация сетей газораспределения и газопотребления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газопотребления и настоящих Правил.</w:t>
      </w:r>
    </w:p>
    <w:p w:rsidR="006D5BC2" w:rsidRDefault="006D5BC2" w:rsidP="006D5BC2">
      <w:pPr>
        <w:pStyle w:val="ConsPlusNormal"/>
        <w:ind w:firstLine="540"/>
        <w:jc w:val="both"/>
      </w:pPr>
      <w:r>
        <w:t>5.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газопотребления,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N 37 (зарегистрирован Министерством юстиции Российской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Ростехнадзора от 5 июля 2007 г.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N 9881; Бюллетень нормативных актов федеральных органов исполнительной власти, 2007, N 31), от 27 августа 2010 г.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7 сентября 2010 г., регистрационный N 18370; Бюллетень нормативных актов федеральных органов исполнительной власти, 2010, N 39), от 15 декабря 2011 г. N 714 "О внесении изменений в приказ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8 февраля 2012 г., регистрационный N 23166; Бюллетень нормативных актов федеральных органов исполнительной власти, 2012, N 13) и от 19 декабря 2012 г.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5 апреля 2013 г., регистрационный N 28002; Российская газета, 2013, N 80).</w:t>
      </w:r>
    </w:p>
    <w:p w:rsidR="006D5BC2" w:rsidRDefault="006D5BC2" w:rsidP="006D5BC2">
      <w:pPr>
        <w:pStyle w:val="ConsPlusNormal"/>
        <w:ind w:firstLine="540"/>
        <w:jc w:val="both"/>
      </w:pPr>
      <w:r>
        <w:t>6. Отступление от требований настоящих Правил при эксплуатации, техническом перевооружении, ремонте, консервации и ликвидации сетей газораспределения и газопотребления не допускается, за исключением случаев, предусмотренных Федеральным законом "О промышленной безопасности опасных производственных объектов".</w:t>
      </w:r>
    </w:p>
    <w:p w:rsidR="006D5BC2" w:rsidRDefault="006D5BC2" w:rsidP="006D5BC2">
      <w:pPr>
        <w:pStyle w:val="ConsPlusNormal"/>
        <w:ind w:firstLine="540"/>
        <w:jc w:val="both"/>
      </w:pPr>
      <w:r>
        <w:t>7. Требования к обоснованию безопасности сетей газораспределения и газопотребления устанавливаются федеральным органом исполнительной власти в области промышленной безопасности &lt;1&gt;.</w:t>
      </w:r>
    </w:p>
    <w:p w:rsidR="006D5BC2" w:rsidRDefault="006D5BC2" w:rsidP="006D5BC2">
      <w:pPr>
        <w:pStyle w:val="ConsPlusNormal"/>
        <w:ind w:firstLine="540"/>
        <w:jc w:val="both"/>
      </w:pPr>
      <w:r>
        <w:t>--------------------------------</w:t>
      </w:r>
    </w:p>
    <w:p w:rsidR="006D5BC2" w:rsidRDefault="006D5BC2" w:rsidP="006D5BC2">
      <w:pPr>
        <w:pStyle w:val="ConsPlusNormal"/>
        <w:ind w:firstLine="540"/>
        <w:jc w:val="both"/>
      </w:pPr>
      <w:r>
        <w:t>&lt;1&gt; В соответствии с пунктом 3 статьи 4 Федерального закона "О промышленной безопасности опасных производственных объектов" разработаны федеральные нормы и правила в области промышленной безопасности "Общие требования к обоснованию безопасности опасного производственного объекта", утвержденные приказом Ростехнадзора от 15 июля 2013 г. N 306 (зарегистрирован Министерством юстиции Российской Федерации 20 августа 2013 г., регистрационный N 29581; Российская газета, 2013, N 196), устанавливающие обязательные требования к обоснованию безопасности опасного производственного объекта.</w:t>
      </w:r>
    </w:p>
    <w:p w:rsidR="006D5BC2" w:rsidRDefault="006D5BC2" w:rsidP="006D5BC2">
      <w:pPr>
        <w:pStyle w:val="ConsPlusNormal"/>
        <w:jc w:val="both"/>
      </w:pPr>
    </w:p>
    <w:p w:rsidR="006D5BC2" w:rsidRDefault="006D5BC2" w:rsidP="006D5BC2">
      <w:pPr>
        <w:pStyle w:val="ConsPlusNormal"/>
        <w:ind w:firstLine="540"/>
        <w:jc w:val="both"/>
      </w:pPr>
      <w:r>
        <w:t>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газопотребления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законом "О промышленной безопасности опасных производственных объектов".</w:t>
      </w:r>
    </w:p>
    <w:p w:rsidR="006D5BC2" w:rsidRDefault="006D5BC2" w:rsidP="006D5BC2">
      <w:pPr>
        <w:pStyle w:val="ConsPlusNormal"/>
        <w:ind w:firstLine="540"/>
        <w:jc w:val="both"/>
      </w:pPr>
    </w:p>
    <w:p w:rsidR="006D5BC2" w:rsidRDefault="006D5BC2" w:rsidP="006D5BC2">
      <w:pPr>
        <w:pStyle w:val="ConsPlusNormal"/>
        <w:jc w:val="center"/>
        <w:outlineLvl w:val="1"/>
      </w:pPr>
      <w:r>
        <w:t>II. Требования к организациям, осуществляющим</w:t>
      </w:r>
    </w:p>
    <w:p w:rsidR="006D5BC2" w:rsidRDefault="006D5BC2" w:rsidP="006D5BC2">
      <w:pPr>
        <w:pStyle w:val="ConsPlusNormal"/>
        <w:jc w:val="center"/>
      </w:pPr>
      <w:r>
        <w:lastRenderedPageBreak/>
        <w:t>деятельность по эксплуатации, техническому перевооружению,</w:t>
      </w:r>
    </w:p>
    <w:p w:rsidR="006D5BC2" w:rsidRDefault="006D5BC2" w:rsidP="006D5BC2">
      <w:pPr>
        <w:pStyle w:val="ConsPlusNormal"/>
        <w:jc w:val="center"/>
      </w:pPr>
      <w:r>
        <w:t>ремонту, консервации и ликвидации сетей газораспределения</w:t>
      </w:r>
    </w:p>
    <w:p w:rsidR="006D5BC2" w:rsidRDefault="006D5BC2" w:rsidP="006D5BC2">
      <w:pPr>
        <w:pStyle w:val="ConsPlusNormal"/>
        <w:jc w:val="center"/>
      </w:pPr>
      <w:r>
        <w:t>и газопотребления</w:t>
      </w:r>
    </w:p>
    <w:p w:rsidR="006D5BC2" w:rsidRDefault="006D5BC2" w:rsidP="006D5BC2">
      <w:pPr>
        <w:pStyle w:val="ConsPlusNormal"/>
        <w:jc w:val="center"/>
      </w:pPr>
    </w:p>
    <w:p w:rsidR="006D5BC2" w:rsidRDefault="006D5BC2" w:rsidP="006D5BC2">
      <w:pPr>
        <w:pStyle w:val="ConsPlusNormal"/>
        <w:ind w:firstLine="540"/>
        <w:jc w:val="both"/>
      </w:pPr>
      <w:r>
        <w:t>9. 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
    <w:p w:rsidR="006D5BC2" w:rsidRDefault="006D5BC2" w:rsidP="006D5BC2">
      <w:pPr>
        <w:pStyle w:val="ConsPlusNormal"/>
        <w:ind w:firstLine="540"/>
        <w:jc w:val="both"/>
      </w:pPr>
      <w:r>
        <w:t>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6D5BC2" w:rsidRDefault="006D5BC2" w:rsidP="006D5BC2">
      <w:pPr>
        <w:pStyle w:val="ConsPlusNormal"/>
        <w:ind w:firstLine="540"/>
        <w:jc w:val="both"/>
      </w:pPr>
      <w:r>
        <w:t>выполнять работы по техническому обслуживанию, ремонту и аварийно-диспетчерскому обеспечению сетей газораспределения и газопотребления;</w:t>
      </w:r>
    </w:p>
    <w:p w:rsidR="006D5BC2" w:rsidRDefault="006D5BC2" w:rsidP="006D5BC2">
      <w:pPr>
        <w:pStyle w:val="ConsPlusNormal"/>
        <w:ind w:firstLine="540"/>
        <w:jc w:val="both"/>
      </w:pPr>
      <w:r>
        <w:t>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
    <w:p w:rsidR="006D5BC2" w:rsidRDefault="006D5BC2" w:rsidP="006D5BC2">
      <w:pPr>
        <w:pStyle w:val="ConsPlusNormal"/>
        <w:ind w:firstLine="540"/>
        <w:jc w:val="both"/>
      </w:pPr>
      <w:r>
        <w:t>организовывать и осуществлять технический надзор при техническом перевооружении сетей газораспределения и газопотребления;</w:t>
      </w:r>
    </w:p>
    <w:p w:rsidR="006D5BC2" w:rsidRDefault="006D5BC2" w:rsidP="006D5BC2">
      <w:pPr>
        <w:pStyle w:val="ConsPlusNormal"/>
        <w:ind w:firstLine="540"/>
        <w:jc w:val="both"/>
      </w:pPr>
      <w: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6D5BC2" w:rsidRDefault="006D5BC2" w:rsidP="006D5BC2">
      <w:pPr>
        <w:pStyle w:val="ConsPlusNormal"/>
        <w:ind w:firstLine="540"/>
        <w:jc w:val="both"/>
      </w:pPr>
      <w:r>
        <w:t>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 имеющей опыт проведения указанных работ &lt;1&gt;.</w:t>
      </w:r>
    </w:p>
    <w:p w:rsidR="006D5BC2" w:rsidRDefault="006D5BC2" w:rsidP="006D5BC2">
      <w:pPr>
        <w:pStyle w:val="ConsPlusNormal"/>
        <w:ind w:firstLine="540"/>
        <w:jc w:val="both"/>
      </w:pPr>
      <w:r>
        <w:t>--------------------------------</w:t>
      </w:r>
    </w:p>
    <w:p w:rsidR="006D5BC2" w:rsidRDefault="006D5BC2" w:rsidP="006D5BC2">
      <w:pPr>
        <w:pStyle w:val="ConsPlusNormal"/>
        <w:ind w:firstLine="540"/>
        <w:jc w:val="both"/>
      </w:pPr>
      <w:r>
        <w:t>&lt;1&gt; Требование установлено в соответствии с подпунктом "к" пункта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w:t>
      </w:r>
    </w:p>
    <w:p w:rsidR="006D5BC2" w:rsidRDefault="006D5BC2" w:rsidP="006D5BC2">
      <w:pPr>
        <w:pStyle w:val="ConsPlusNormal"/>
        <w:jc w:val="both"/>
      </w:pPr>
    </w:p>
    <w:p w:rsidR="006D5BC2" w:rsidRDefault="006D5BC2" w:rsidP="006D5BC2">
      <w:pPr>
        <w:pStyle w:val="ConsPlusNormal"/>
        <w:jc w:val="center"/>
        <w:outlineLvl w:val="1"/>
      </w:pPr>
      <w:bookmarkStart w:id="1" w:name="Par116"/>
      <w:bookmarkEnd w:id="1"/>
      <w:r>
        <w:t>III. Специальные требования к эксплуатации</w:t>
      </w:r>
    </w:p>
    <w:p w:rsidR="006D5BC2" w:rsidRDefault="006D5BC2" w:rsidP="006D5BC2">
      <w:pPr>
        <w:pStyle w:val="ConsPlusNormal"/>
        <w:jc w:val="center"/>
      </w:pPr>
      <w:r>
        <w:t>сетей газораспределения и газопотребления тепловых</w:t>
      </w:r>
    </w:p>
    <w:p w:rsidR="006D5BC2" w:rsidRDefault="006D5BC2" w:rsidP="006D5BC2">
      <w:pPr>
        <w:pStyle w:val="ConsPlusNormal"/>
        <w:jc w:val="center"/>
      </w:pPr>
      <w:r>
        <w:t>электрических станций</w:t>
      </w:r>
    </w:p>
    <w:p w:rsidR="006D5BC2" w:rsidRDefault="006D5BC2" w:rsidP="006D5BC2">
      <w:pPr>
        <w:pStyle w:val="ConsPlusNormal"/>
        <w:jc w:val="center"/>
      </w:pPr>
    </w:p>
    <w:p w:rsidR="006D5BC2" w:rsidRDefault="006D5BC2" w:rsidP="006D5BC2">
      <w:pPr>
        <w:pStyle w:val="ConsPlusNormal"/>
        <w:ind w:firstLine="540"/>
        <w:jc w:val="both"/>
      </w:pPr>
      <w:r>
        <w:t>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газопотребления ТЭС с давлением природного газа до 1,2 мегапаскаля включительно, ГТУ и ПГУ с давлением природного газа свыше 1,2 мегапаскаля.</w:t>
      </w:r>
    </w:p>
    <w:p w:rsidR="006D5BC2" w:rsidRDefault="006D5BC2" w:rsidP="006D5BC2">
      <w:pPr>
        <w:pStyle w:val="ConsPlusNormal"/>
        <w:ind w:firstLine="540"/>
        <w:jc w:val="both"/>
      </w:pPr>
      <w:r>
        <w:t>11. Требования разработанной на ТЭС эксплуатационной документации не должны противоречить требованиям настоящих Правил.</w:t>
      </w:r>
    </w:p>
    <w:p w:rsidR="006D5BC2" w:rsidRDefault="006D5BC2" w:rsidP="006D5BC2">
      <w:pPr>
        <w:pStyle w:val="ConsPlusNormal"/>
        <w:ind w:firstLine="540"/>
        <w:jc w:val="both"/>
      </w:pPr>
      <w: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6D5BC2" w:rsidRDefault="006D5BC2" w:rsidP="006D5BC2">
      <w:pPr>
        <w:pStyle w:val="ConsPlusNormal"/>
        <w:ind w:firstLine="540"/>
        <w:jc w:val="both"/>
      </w:pPr>
      <w:r>
        <w:t>13. Эксплуатация сетей газораспределения и газопотребления ТЭС включает:</w:t>
      </w:r>
    </w:p>
    <w:p w:rsidR="006D5BC2" w:rsidRDefault="006D5BC2" w:rsidP="006D5BC2">
      <w:pPr>
        <w:pStyle w:val="ConsPlusNormal"/>
        <w:ind w:firstLine="540"/>
        <w:jc w:val="both"/>
      </w:pPr>
      <w:r>
        <w:t>техническое обслуживание;</w:t>
      </w:r>
    </w:p>
    <w:p w:rsidR="006D5BC2" w:rsidRDefault="006D5BC2" w:rsidP="006D5BC2">
      <w:pPr>
        <w:pStyle w:val="ConsPlusNormal"/>
        <w:ind w:firstLine="540"/>
        <w:jc w:val="both"/>
      </w:pPr>
      <w:r>
        <w:t>ремонт;</w:t>
      </w:r>
    </w:p>
    <w:p w:rsidR="006D5BC2" w:rsidRDefault="006D5BC2" w:rsidP="006D5BC2">
      <w:pPr>
        <w:pStyle w:val="ConsPlusNormal"/>
        <w:ind w:firstLine="540"/>
        <w:jc w:val="both"/>
      </w:pPr>
      <w:r>
        <w:t>аварийно-восстановительные работы;</w:t>
      </w:r>
    </w:p>
    <w:p w:rsidR="006D5BC2" w:rsidRDefault="006D5BC2" w:rsidP="006D5BC2">
      <w:pPr>
        <w:pStyle w:val="ConsPlusNormal"/>
        <w:ind w:firstLine="540"/>
        <w:jc w:val="both"/>
      </w:pPr>
      <w:r>
        <w:t>включение и отключение оборудования, работающего сезонно.</w:t>
      </w:r>
    </w:p>
    <w:p w:rsidR="006D5BC2" w:rsidRDefault="006D5BC2" w:rsidP="006D5BC2">
      <w:pPr>
        <w:pStyle w:val="ConsPlusNormal"/>
        <w:ind w:firstLine="540"/>
        <w:jc w:val="both"/>
      </w:pPr>
      <w:r>
        <w:t>14. Эксплуатация сетей газораспределения и газопотребления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6D5BC2" w:rsidRDefault="006D5BC2" w:rsidP="006D5BC2">
      <w:pPr>
        <w:pStyle w:val="ConsPlusNormal"/>
        <w:ind w:firstLine="540"/>
        <w:jc w:val="both"/>
      </w:pPr>
      <w:r>
        <w:t>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газопотребления, и его заместитель.</w:t>
      </w:r>
    </w:p>
    <w:p w:rsidR="006D5BC2" w:rsidRDefault="006D5BC2" w:rsidP="006D5BC2">
      <w:pPr>
        <w:pStyle w:val="ConsPlusNormal"/>
        <w:ind w:firstLine="540"/>
        <w:jc w:val="both"/>
      </w:pPr>
      <w:r>
        <w:t>16. Лицо, ответственное за безопасную эксплуатацию сетей газораспределения и газопотребления ТЭС, должно располагать следующей документацией:</w:t>
      </w:r>
    </w:p>
    <w:p w:rsidR="006D5BC2" w:rsidRDefault="006D5BC2" w:rsidP="006D5BC2">
      <w:pPr>
        <w:pStyle w:val="ConsPlusNormal"/>
        <w:ind w:firstLine="540"/>
        <w:jc w:val="both"/>
      </w:pPr>
      <w:r>
        <w:t>копией распорядительного документа эксплуатационной организации о возложении обязанностей за безопасную эксплуатацию сетей газораспределения и газопотребления;</w:t>
      </w:r>
    </w:p>
    <w:p w:rsidR="006D5BC2" w:rsidRDefault="006D5BC2" w:rsidP="006D5BC2">
      <w:pPr>
        <w:pStyle w:val="ConsPlusNormal"/>
        <w:ind w:firstLine="540"/>
        <w:jc w:val="both"/>
      </w:pPr>
      <w:r>
        <w:t>должностной инструкцией, определяющей обязанности, права и ответственность;</w:t>
      </w:r>
    </w:p>
    <w:p w:rsidR="006D5BC2" w:rsidRDefault="006D5BC2" w:rsidP="006D5BC2">
      <w:pPr>
        <w:pStyle w:val="ConsPlusNormal"/>
        <w:ind w:left="540"/>
        <w:jc w:val="both"/>
      </w:pPr>
      <w:r>
        <w:lastRenderedPageBreak/>
        <w:t>проектной, рабочей и исполнительной документацией;</w:t>
      </w:r>
    </w:p>
    <w:p w:rsidR="006D5BC2" w:rsidRDefault="006D5BC2" w:rsidP="006D5BC2">
      <w:pPr>
        <w:pStyle w:val="ConsPlusNormal"/>
        <w:ind w:left="540"/>
        <w:jc w:val="both"/>
      </w:pPr>
      <w:r>
        <w:t>актом о приемке сетей газопотребления;</w:t>
      </w:r>
    </w:p>
    <w:p w:rsidR="006D5BC2" w:rsidRDefault="006D5BC2" w:rsidP="006D5BC2">
      <w:pPr>
        <w:pStyle w:val="ConsPlusNormal"/>
        <w:ind w:firstLine="540"/>
        <w:jc w:val="both"/>
      </w:pPr>
      <w:r>
        <w:t>технологическими схемами наружных и внутренних газопроводов с указанием газоопасных колодцев и камер;</w:t>
      </w:r>
    </w:p>
    <w:p w:rsidR="006D5BC2" w:rsidRDefault="006D5BC2" w:rsidP="006D5BC2">
      <w:pPr>
        <w:pStyle w:val="ConsPlusNormal"/>
        <w:ind w:firstLine="540"/>
        <w:jc w:val="both"/>
      </w:pPr>
      <w:r>
        <w:t>эксплуатационной документацией по безопасному пользованию газом;</w:t>
      </w:r>
    </w:p>
    <w:p w:rsidR="006D5BC2" w:rsidRDefault="006D5BC2" w:rsidP="006D5BC2">
      <w:pPr>
        <w:pStyle w:val="ConsPlusNormal"/>
        <w:ind w:firstLine="540"/>
        <w:jc w:val="both"/>
      </w:pPr>
      <w: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6D5BC2" w:rsidRDefault="006D5BC2" w:rsidP="006D5BC2">
      <w:pPr>
        <w:pStyle w:val="ConsPlusNormal"/>
        <w:ind w:firstLine="540"/>
        <w:jc w:val="both"/>
      </w:pPr>
      <w:r>
        <w:t>планом локализации и ликвидации аварий;</w:t>
      </w:r>
    </w:p>
    <w:p w:rsidR="006D5BC2" w:rsidRDefault="006D5BC2" w:rsidP="006D5BC2">
      <w:pPr>
        <w:pStyle w:val="ConsPlusNormal"/>
        <w:ind w:firstLine="540"/>
        <w:jc w:val="both"/>
      </w:pPr>
      <w:r>
        <w:t>копиями документов, подтверждающих проведение обучения и аттестации работников, осуществляющих эксплуатацию сетей газораспределения и газопотребления.</w:t>
      </w:r>
    </w:p>
    <w:p w:rsidR="006D5BC2" w:rsidRDefault="006D5BC2" w:rsidP="006D5BC2">
      <w:pPr>
        <w:pStyle w:val="ConsPlusNormal"/>
        <w:ind w:firstLine="540"/>
        <w:jc w:val="both"/>
      </w:pPr>
      <w: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6D5BC2" w:rsidRDefault="006D5BC2" w:rsidP="006D5BC2">
      <w:pPr>
        <w:pStyle w:val="ConsPlusNormal"/>
        <w:ind w:firstLine="540"/>
        <w:jc w:val="both"/>
      </w:pPr>
      <w:r>
        <w:t>Отдельно должны быть разработаны:</w:t>
      </w:r>
    </w:p>
    <w:p w:rsidR="006D5BC2" w:rsidRDefault="006D5BC2" w:rsidP="006D5BC2">
      <w:pPr>
        <w:pStyle w:val="ConsPlusNormal"/>
        <w:ind w:firstLine="540"/>
        <w:jc w:val="both"/>
      </w:pPr>
      <w:r>
        <w:t>инструкции по безопасному проведению огневых и газоопасных работ;</w:t>
      </w:r>
    </w:p>
    <w:p w:rsidR="006D5BC2" w:rsidRDefault="006D5BC2" w:rsidP="006D5BC2">
      <w:pPr>
        <w:pStyle w:val="ConsPlusNormal"/>
        <w:ind w:firstLine="540"/>
        <w:jc w:val="both"/>
      </w:pPr>
      <w:r>
        <w:t>инструкции по охране труда для рабочих, занятых эксплуатацией сетей газораспределения и газопотребления, разработанных исходя из профессии или вида выполняемой работы с учетом трудового законодательства Российской Федерации;</w:t>
      </w:r>
    </w:p>
    <w:p w:rsidR="006D5BC2" w:rsidRDefault="006D5BC2" w:rsidP="006D5BC2">
      <w:pPr>
        <w:pStyle w:val="ConsPlusNormal"/>
        <w:ind w:firstLine="540"/>
        <w:jc w:val="both"/>
      </w:pPr>
      <w:r>
        <w:t>должностные инструкции для руководителей и специалистов.</w:t>
      </w:r>
    </w:p>
    <w:p w:rsidR="006D5BC2" w:rsidRDefault="006D5BC2" w:rsidP="006D5BC2">
      <w:pPr>
        <w:pStyle w:val="ConsPlusNormal"/>
        <w:ind w:firstLine="540"/>
        <w:jc w:val="both"/>
      </w:pPr>
      <w: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6D5BC2" w:rsidRDefault="006D5BC2" w:rsidP="006D5BC2">
      <w:pPr>
        <w:pStyle w:val="ConsPlusNormal"/>
        <w:ind w:firstLine="540"/>
        <w:jc w:val="both"/>
      </w:pPr>
      <w: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6D5BC2" w:rsidRDefault="006D5BC2" w:rsidP="006D5BC2">
      <w:pPr>
        <w:pStyle w:val="ConsPlusNormal"/>
        <w:ind w:firstLine="540"/>
        <w:jc w:val="both"/>
      </w:pPr>
      <w:r>
        <w:t>20. Для каждой сети газораспределения и газопотребления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6D5BC2" w:rsidRDefault="006D5BC2" w:rsidP="006D5BC2">
      <w:pPr>
        <w:pStyle w:val="ConsPlusNormal"/>
        <w:ind w:firstLine="540"/>
        <w:jc w:val="both"/>
      </w:pPr>
      <w:r>
        <w:t>ПЛА утверждается техническим руководителем ТЭС и согласовывается с заинтересованными ведомствами и организациями.</w:t>
      </w:r>
    </w:p>
    <w:p w:rsidR="006D5BC2" w:rsidRDefault="006D5BC2" w:rsidP="006D5BC2">
      <w:pPr>
        <w:pStyle w:val="ConsPlusNormal"/>
        <w:ind w:firstLine="540"/>
        <w:jc w:val="both"/>
      </w:pPr>
      <w:r>
        <w:t>21. В процессе эксплуатации сетей газораспределения и газопотребления ТЭС должны быть обеспечены:</w:t>
      </w:r>
    </w:p>
    <w:p w:rsidR="006D5BC2" w:rsidRDefault="006D5BC2" w:rsidP="006D5BC2">
      <w:pPr>
        <w:pStyle w:val="ConsPlusNormal"/>
        <w:ind w:firstLine="540"/>
        <w:jc w:val="both"/>
      </w:pPr>
      <w:r>
        <w:t>контроль количества и качества поступающего газа;</w:t>
      </w:r>
    </w:p>
    <w:p w:rsidR="006D5BC2" w:rsidRDefault="006D5BC2" w:rsidP="006D5BC2">
      <w:pPr>
        <w:pStyle w:val="ConsPlusNormal"/>
        <w:ind w:firstLine="540"/>
        <w:jc w:val="both"/>
      </w:pPr>
      <w: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6D5BC2" w:rsidRDefault="006D5BC2" w:rsidP="006D5BC2">
      <w:pPr>
        <w:pStyle w:val="ConsPlusNormal"/>
        <w:ind w:firstLine="540"/>
        <w:jc w:val="both"/>
      </w:pPr>
      <w:r>
        <w:t>безопасная работа оборудования, а также безопасное проведение его технического обслуживания и ремонта;</w:t>
      </w:r>
    </w:p>
    <w:p w:rsidR="006D5BC2" w:rsidRDefault="006D5BC2" w:rsidP="006D5BC2">
      <w:pPr>
        <w:pStyle w:val="ConsPlusNormal"/>
        <w:ind w:firstLine="540"/>
        <w:jc w:val="both"/>
      </w:pPr>
      <w:r>
        <w:t>своевременное и качественное техническое обслуживание и ремонт оборудования;</w:t>
      </w:r>
    </w:p>
    <w:p w:rsidR="006D5BC2" w:rsidRDefault="006D5BC2" w:rsidP="006D5BC2">
      <w:pPr>
        <w:pStyle w:val="ConsPlusNormal"/>
        <w:ind w:firstLine="540"/>
        <w:jc w:val="both"/>
      </w:pPr>
      <w:r>
        <w:t>производственный контроль за техническим состоянием оборудования и его безопасной эксплуатацией.</w:t>
      </w:r>
    </w:p>
    <w:p w:rsidR="006D5BC2" w:rsidRDefault="006D5BC2" w:rsidP="006D5BC2">
      <w:pPr>
        <w:pStyle w:val="ConsPlusNormal"/>
        <w:ind w:firstLine="540"/>
        <w:jc w:val="both"/>
      </w:pPr>
      <w: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6D5BC2" w:rsidRDefault="006D5BC2" w:rsidP="006D5BC2">
      <w:pPr>
        <w:pStyle w:val="ConsPlusNormal"/>
        <w:ind w:firstLine="540"/>
        <w:jc w:val="both"/>
      </w:pPr>
      <w: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6D5BC2" w:rsidRDefault="006D5BC2" w:rsidP="006D5BC2">
      <w:pPr>
        <w:pStyle w:val="ConsPlusNormal"/>
        <w:ind w:firstLine="540"/>
        <w:jc w:val="both"/>
      </w:pPr>
      <w:r>
        <w:t>24. При эксплуатации газопроводов и технических устройств необходимо выполнять:</w:t>
      </w:r>
    </w:p>
    <w:p w:rsidR="006D5BC2" w:rsidRDefault="006D5BC2" w:rsidP="006D5BC2">
      <w:pPr>
        <w:pStyle w:val="ConsPlusNormal"/>
        <w:ind w:firstLine="540"/>
        <w:jc w:val="both"/>
      </w:pPr>
      <w:r>
        <w:t>визуальный контроль технического состояния (обход);</w:t>
      </w:r>
    </w:p>
    <w:p w:rsidR="006D5BC2" w:rsidRDefault="006D5BC2" w:rsidP="006D5BC2">
      <w:pPr>
        <w:pStyle w:val="ConsPlusNormal"/>
        <w:ind w:firstLine="540"/>
        <w:jc w:val="both"/>
      </w:pPr>
      <w:r>
        <w:t>проверку параметров срабатывания ПЗК и ПСК, установленных в ГРП (ГРУ);</w:t>
      </w:r>
    </w:p>
    <w:p w:rsidR="006D5BC2" w:rsidRDefault="006D5BC2" w:rsidP="006D5BC2">
      <w:pPr>
        <w:pStyle w:val="ConsPlusNormal"/>
        <w:ind w:firstLine="540"/>
        <w:jc w:val="both"/>
      </w:pPr>
      <w:r>
        <w:t>проверку срабатывания ПЗК, включенных в схемы защит и блокировок котлов;</w:t>
      </w:r>
    </w:p>
    <w:p w:rsidR="006D5BC2" w:rsidRDefault="006D5BC2" w:rsidP="006D5BC2">
      <w:pPr>
        <w:pStyle w:val="ConsPlusNormal"/>
        <w:ind w:firstLine="540"/>
        <w:jc w:val="both"/>
      </w:pPr>
      <w: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6D5BC2" w:rsidRDefault="006D5BC2" w:rsidP="006D5BC2">
      <w:pPr>
        <w:pStyle w:val="ConsPlusNormal"/>
        <w:ind w:firstLine="540"/>
        <w:jc w:val="both"/>
      </w:pPr>
      <w:r>
        <w:t>контроль загазованности воздуха в помещениях ГРП и котельном зале (котельной);</w:t>
      </w:r>
    </w:p>
    <w:p w:rsidR="006D5BC2" w:rsidRDefault="006D5BC2" w:rsidP="006D5BC2">
      <w:pPr>
        <w:pStyle w:val="ConsPlusNormal"/>
        <w:ind w:firstLine="540"/>
        <w:jc w:val="both"/>
      </w:pPr>
      <w:r>
        <w:t>проверку работоспособности автоматических сигнализаторов загазованности в помещениях ГРП и котельном зале (котельной);</w:t>
      </w:r>
    </w:p>
    <w:p w:rsidR="006D5BC2" w:rsidRDefault="006D5BC2" w:rsidP="006D5BC2">
      <w:pPr>
        <w:pStyle w:val="ConsPlusNormal"/>
        <w:ind w:firstLine="540"/>
        <w:jc w:val="both"/>
      </w:pPr>
      <w:r>
        <w:lastRenderedPageBreak/>
        <w:t>проверку срабатывания устройств технологических защит, блокировок и действия сигнализации;</w:t>
      </w:r>
    </w:p>
    <w:p w:rsidR="006D5BC2" w:rsidRDefault="006D5BC2" w:rsidP="006D5BC2">
      <w:pPr>
        <w:pStyle w:val="ConsPlusNormal"/>
        <w:ind w:firstLine="540"/>
        <w:jc w:val="both"/>
      </w:pPr>
      <w:r>
        <w:t>очистку фильтров;</w:t>
      </w:r>
    </w:p>
    <w:p w:rsidR="006D5BC2" w:rsidRDefault="006D5BC2" w:rsidP="006D5BC2">
      <w:pPr>
        <w:pStyle w:val="ConsPlusNormal"/>
        <w:ind w:firstLine="540"/>
        <w:jc w:val="both"/>
      </w:pPr>
      <w:r>
        <w:t>техническое обслуживание газопроводов и технических устройств;</w:t>
      </w:r>
    </w:p>
    <w:p w:rsidR="006D5BC2" w:rsidRDefault="006D5BC2" w:rsidP="006D5BC2">
      <w:pPr>
        <w:pStyle w:val="ConsPlusNormal"/>
        <w:ind w:firstLine="540"/>
        <w:jc w:val="both"/>
      </w:pPr>
      <w:r>
        <w:t>техническое обслуживание средств защиты газопроводов от коррозии;</w:t>
      </w:r>
    </w:p>
    <w:p w:rsidR="006D5BC2" w:rsidRDefault="006D5BC2" w:rsidP="006D5BC2">
      <w:pPr>
        <w:pStyle w:val="ConsPlusNormal"/>
        <w:ind w:firstLine="540"/>
        <w:jc w:val="both"/>
      </w:pPr>
      <w:r>
        <w:t>включение и отключение газопроводов и технических устройств в режимы резерва, ремонта и консервации;</w:t>
      </w:r>
    </w:p>
    <w:p w:rsidR="006D5BC2" w:rsidRDefault="006D5BC2" w:rsidP="006D5BC2">
      <w:pPr>
        <w:pStyle w:val="ConsPlusNormal"/>
        <w:ind w:firstLine="540"/>
        <w:jc w:val="both"/>
      </w:pPr>
      <w:r>
        <w:t>техническое диагностирование газопроводов и технических устройств;</w:t>
      </w:r>
    </w:p>
    <w:p w:rsidR="006D5BC2" w:rsidRDefault="006D5BC2" w:rsidP="006D5BC2">
      <w:pPr>
        <w:pStyle w:val="ConsPlusNormal"/>
        <w:ind w:firstLine="540"/>
        <w:jc w:val="both"/>
      </w:pPr>
      <w:r>
        <w:t>ремонт;</w:t>
      </w:r>
    </w:p>
    <w:p w:rsidR="006D5BC2" w:rsidRDefault="006D5BC2" w:rsidP="006D5BC2">
      <w:pPr>
        <w:pStyle w:val="ConsPlusNormal"/>
        <w:ind w:firstLine="540"/>
        <w:jc w:val="both"/>
      </w:pPr>
      <w:r>
        <w:t>отключение недействующих газопроводов и технических устройств с установкой заглушек.</w:t>
      </w:r>
    </w:p>
    <w:p w:rsidR="006D5BC2" w:rsidRDefault="006D5BC2" w:rsidP="006D5BC2">
      <w:pPr>
        <w:pStyle w:val="ConsPlusNormal"/>
        <w:ind w:firstLine="540"/>
        <w:jc w:val="both"/>
      </w:pPr>
      <w:r>
        <w:t>25. При техническом обслуживании газопроводов следует уделять внимание участкам ввода газопроводов в здания.</w:t>
      </w:r>
    </w:p>
    <w:p w:rsidR="006D5BC2" w:rsidRDefault="006D5BC2" w:rsidP="006D5BC2">
      <w:pPr>
        <w:pStyle w:val="ConsPlusNormal"/>
        <w:ind w:firstLine="540"/>
        <w:jc w:val="both"/>
      </w:pPr>
      <w: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6D5BC2" w:rsidRDefault="006D5BC2" w:rsidP="006D5BC2">
      <w:pPr>
        <w:pStyle w:val="ConsPlusNormal"/>
        <w:ind w:firstLine="540"/>
        <w:jc w:val="both"/>
      </w:pPr>
      <w:r>
        <w:t>26. При эксплуатации зданий сетей газопотребления ТЭС эксплуатационная организация обеспечивает мониторинг за осадкой фундаментов.</w:t>
      </w:r>
    </w:p>
    <w:p w:rsidR="006D5BC2" w:rsidRDefault="006D5BC2" w:rsidP="006D5BC2">
      <w:pPr>
        <w:pStyle w:val="ConsPlusNormal"/>
        <w:ind w:firstLine="540"/>
        <w:jc w:val="both"/>
      </w:pPr>
      <w:r>
        <w:t>27.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6D5BC2" w:rsidRDefault="006D5BC2" w:rsidP="006D5BC2">
      <w:pPr>
        <w:pStyle w:val="ConsPlusNormal"/>
        <w:ind w:firstLine="540"/>
        <w:jc w:val="both"/>
      </w:pPr>
      <w:r>
        <w:t>одного раза в смену для ГРП, внутренних газопроводов котельной;</w:t>
      </w:r>
    </w:p>
    <w:p w:rsidR="006D5BC2" w:rsidRDefault="006D5BC2" w:rsidP="006D5BC2">
      <w:pPr>
        <w:pStyle w:val="ConsPlusNormal"/>
        <w:ind w:firstLine="540"/>
        <w:jc w:val="both"/>
      </w:pPr>
      <w:r>
        <w:t>одного раза в месяц для надземных газопроводов.</w:t>
      </w:r>
    </w:p>
    <w:p w:rsidR="006D5BC2" w:rsidRDefault="006D5BC2" w:rsidP="006D5BC2">
      <w:pPr>
        <w:pStyle w:val="ConsPlusNormal"/>
        <w:ind w:firstLine="540"/>
        <w:jc w:val="both"/>
      </w:pPr>
      <w: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6D5BC2" w:rsidRDefault="006D5BC2" w:rsidP="006D5BC2">
      <w:pPr>
        <w:pStyle w:val="ConsPlusNormal"/>
        <w:ind w:firstLine="540"/>
        <w:jc w:val="both"/>
      </w:pPr>
      <w: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6D5BC2" w:rsidRDefault="006D5BC2" w:rsidP="006D5BC2">
      <w:pPr>
        <w:pStyle w:val="ConsPlusNormal"/>
        <w:ind w:firstLine="540"/>
        <w:jc w:val="both"/>
      </w:pPr>
      <w: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6D5BC2" w:rsidRDefault="006D5BC2" w:rsidP="006D5BC2">
      <w:pPr>
        <w:pStyle w:val="ConsPlusNormal"/>
        <w:ind w:firstLine="540"/>
        <w:jc w:val="both"/>
      </w:pPr>
      <w:r>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мегапаскаля.</w:t>
      </w:r>
    </w:p>
    <w:p w:rsidR="006D5BC2" w:rsidRDefault="006D5BC2" w:rsidP="006D5BC2">
      <w:pPr>
        <w:pStyle w:val="ConsPlusNormal"/>
        <w:ind w:firstLine="540"/>
        <w:jc w:val="both"/>
      </w:pPr>
      <w: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6D5BC2" w:rsidRDefault="006D5BC2" w:rsidP="006D5BC2">
      <w:pPr>
        <w:pStyle w:val="ConsPlusNormal"/>
        <w:ind w:firstLine="540"/>
        <w:jc w:val="both"/>
      </w:pPr>
      <w:r>
        <w:t>Применение открытого огня для обнаружения утечки газа не допускается.</w:t>
      </w:r>
    </w:p>
    <w:p w:rsidR="006D5BC2" w:rsidRDefault="006D5BC2" w:rsidP="006D5BC2">
      <w:pPr>
        <w:pStyle w:val="ConsPlusNormal"/>
        <w:ind w:firstLine="540"/>
        <w:jc w:val="both"/>
      </w:pPr>
      <w: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6D5BC2" w:rsidRDefault="006D5BC2" w:rsidP="006D5BC2">
      <w:pPr>
        <w:pStyle w:val="ConsPlusNormal"/>
        <w:ind w:firstLine="540"/>
        <w:jc w:val="both"/>
      </w:pPr>
      <w:r>
        <w:t>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6D5BC2" w:rsidRDefault="006D5BC2" w:rsidP="006D5BC2">
      <w:pPr>
        <w:pStyle w:val="ConsPlusNormal"/>
        <w:ind w:firstLine="540"/>
        <w:jc w:val="both"/>
      </w:pPr>
      <w: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6D5BC2" w:rsidRDefault="006D5BC2" w:rsidP="006D5BC2">
      <w:pPr>
        <w:pStyle w:val="ConsPlusNormal"/>
        <w:ind w:firstLine="540"/>
        <w:jc w:val="both"/>
      </w:pPr>
      <w:r>
        <w:t>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w:t>
      </w:r>
    </w:p>
    <w:p w:rsidR="006D5BC2" w:rsidRDefault="006D5BC2" w:rsidP="006D5BC2">
      <w:pPr>
        <w:pStyle w:val="ConsPlusNormal"/>
        <w:ind w:firstLine="540"/>
        <w:jc w:val="both"/>
      </w:pPr>
      <w: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6D5BC2" w:rsidRDefault="006D5BC2" w:rsidP="006D5BC2">
      <w:pPr>
        <w:pStyle w:val="ConsPlusNormal"/>
        <w:ind w:firstLine="540"/>
        <w:jc w:val="both"/>
      </w:pPr>
      <w:r>
        <w:t>При проверке не должно изменяться рабочее давление газа в газопроводах.</w:t>
      </w:r>
    </w:p>
    <w:p w:rsidR="006D5BC2" w:rsidRDefault="006D5BC2" w:rsidP="006D5BC2">
      <w:pPr>
        <w:pStyle w:val="ConsPlusNormal"/>
        <w:ind w:firstLine="540"/>
        <w:jc w:val="both"/>
      </w:pPr>
      <w:r>
        <w:t>Проверка блокировок производится перед пуском котла или переводом его на газообразное топливо.</w:t>
      </w:r>
    </w:p>
    <w:p w:rsidR="006D5BC2" w:rsidRDefault="006D5BC2" w:rsidP="006D5BC2">
      <w:pPr>
        <w:pStyle w:val="ConsPlusNormal"/>
        <w:ind w:firstLine="540"/>
        <w:jc w:val="both"/>
      </w:pPr>
      <w: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6D5BC2" w:rsidRDefault="006D5BC2" w:rsidP="006D5BC2">
      <w:pPr>
        <w:pStyle w:val="ConsPlusNormal"/>
        <w:ind w:firstLine="540"/>
        <w:jc w:val="both"/>
      </w:pPr>
      <w: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6D5BC2" w:rsidRDefault="006D5BC2" w:rsidP="006D5BC2">
      <w:pPr>
        <w:pStyle w:val="ConsPlusNormal"/>
        <w:ind w:firstLine="540"/>
        <w:jc w:val="both"/>
      </w:pPr>
      <w:r>
        <w:t>Перед входом в помещения должна быть проведена проверка загазованности помещения переносным сигнализатором.</w:t>
      </w:r>
    </w:p>
    <w:p w:rsidR="006D5BC2" w:rsidRDefault="006D5BC2" w:rsidP="006D5BC2">
      <w:pPr>
        <w:pStyle w:val="ConsPlusNormal"/>
        <w:ind w:firstLine="540"/>
        <w:jc w:val="both"/>
      </w:pPr>
      <w:r>
        <w:t xml:space="preserve">33. Газопроводы должны регулярно (по графику) дренироваться через специальные штуцера, </w:t>
      </w:r>
      <w:r>
        <w:lastRenderedPageBreak/>
        <w:t>устанавливаемые в нижних точках газопровода. Конденсат собирается в передвижные емкости и утилизируется.</w:t>
      </w:r>
    </w:p>
    <w:p w:rsidR="006D5BC2" w:rsidRDefault="006D5BC2" w:rsidP="006D5BC2">
      <w:pPr>
        <w:pStyle w:val="ConsPlusNormal"/>
        <w:ind w:firstLine="540"/>
        <w:jc w:val="both"/>
      </w:pPr>
      <w:r>
        <w:t>Сброс удаленной из газопровода жидкости в канализацию не допускается.</w:t>
      </w:r>
    </w:p>
    <w:p w:rsidR="006D5BC2" w:rsidRDefault="006D5BC2" w:rsidP="006D5BC2">
      <w:pPr>
        <w:pStyle w:val="ConsPlusNormal"/>
        <w:ind w:firstLine="540"/>
        <w:jc w:val="both"/>
      </w:pPr>
      <w: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6D5BC2" w:rsidRDefault="006D5BC2" w:rsidP="006D5BC2">
      <w:pPr>
        <w:pStyle w:val="ConsPlusNormal"/>
        <w:ind w:firstLine="540"/>
        <w:jc w:val="both"/>
      </w:pPr>
      <w: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6D5BC2" w:rsidRDefault="006D5BC2" w:rsidP="006D5BC2">
      <w:pPr>
        <w:pStyle w:val="ConsPlusNormal"/>
        <w:ind w:firstLine="540"/>
        <w:jc w:val="both"/>
      </w:pPr>
      <w:r>
        <w:t>При концентрации газа в помещении, превышающей десять процентов НКПРП, работы должны быть приостановлены.</w:t>
      </w:r>
    </w:p>
    <w:p w:rsidR="006D5BC2" w:rsidRDefault="006D5BC2" w:rsidP="006D5BC2">
      <w:pPr>
        <w:pStyle w:val="ConsPlusNormal"/>
        <w:ind w:firstLine="540"/>
        <w:jc w:val="both"/>
      </w:pPr>
      <w: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6D5BC2" w:rsidRDefault="006D5BC2" w:rsidP="006D5BC2">
      <w:pPr>
        <w:pStyle w:val="ConsPlusNormal"/>
        <w:ind w:firstLine="540"/>
        <w:jc w:val="both"/>
      </w:pPr>
      <w: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6D5BC2" w:rsidRDefault="006D5BC2" w:rsidP="006D5BC2">
      <w:pPr>
        <w:pStyle w:val="ConsPlusNormal"/>
        <w:ind w:firstLine="540"/>
        <w:jc w:val="both"/>
      </w:pPr>
      <w:r>
        <w:t>36. Техническое обслуживание технических устройств проводится по графику, но не реже одного раза в месяц.</w:t>
      </w:r>
    </w:p>
    <w:p w:rsidR="006D5BC2" w:rsidRDefault="006D5BC2" w:rsidP="006D5BC2">
      <w:pPr>
        <w:pStyle w:val="ConsPlusNormal"/>
        <w:ind w:firstLine="540"/>
        <w:jc w:val="both"/>
      </w:pPr>
      <w:r>
        <w:t>37. Техническое обслуживание газопроводов должно проводиться не реже одного раза в шесть месяцев.</w:t>
      </w:r>
    </w:p>
    <w:p w:rsidR="006D5BC2" w:rsidRDefault="006D5BC2" w:rsidP="006D5BC2">
      <w:pPr>
        <w:pStyle w:val="ConsPlusNormal"/>
        <w:ind w:left="540"/>
        <w:jc w:val="both"/>
      </w:pPr>
      <w:r>
        <w:t>38. При техническом обслуживании ГРП необходимо выполнять:</w:t>
      </w:r>
    </w:p>
    <w:p w:rsidR="006D5BC2" w:rsidRDefault="006D5BC2" w:rsidP="006D5BC2">
      <w:pPr>
        <w:pStyle w:val="ConsPlusNormal"/>
        <w:ind w:firstLine="540"/>
        <w:jc w:val="both"/>
      </w:pPr>
      <w: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6D5BC2" w:rsidRDefault="006D5BC2" w:rsidP="006D5BC2">
      <w:pPr>
        <w:pStyle w:val="ConsPlusNormal"/>
        <w:ind w:firstLine="540"/>
        <w:jc w:val="both"/>
      </w:pPr>
      <w:r>
        <w:t>визуальный контроль (осмотр) строительных конструкций, отделяющих помещения категории "А" по взрывопожароопасности от других помещений;</w:t>
      </w:r>
    </w:p>
    <w:p w:rsidR="006D5BC2" w:rsidRDefault="006D5BC2" w:rsidP="006D5BC2">
      <w:pPr>
        <w:pStyle w:val="ConsPlusNormal"/>
        <w:ind w:firstLine="540"/>
        <w:jc w:val="both"/>
      </w:pPr>
      <w:r>
        <w:t>проверку герметичности мест прохода сочленений приводов механизмов с РК;</w:t>
      </w:r>
    </w:p>
    <w:p w:rsidR="006D5BC2" w:rsidRDefault="006D5BC2" w:rsidP="006D5BC2">
      <w:pPr>
        <w:pStyle w:val="ConsPlusNormal"/>
        <w:ind w:firstLine="540"/>
        <w:jc w:val="both"/>
      </w:pPr>
      <w:r>
        <w:t>проверку герметичности фланцевых и сварных соединений газопроводов, прибором или пенообразующим раствором;</w:t>
      </w:r>
    </w:p>
    <w:p w:rsidR="006D5BC2" w:rsidRDefault="006D5BC2" w:rsidP="006D5BC2">
      <w:pPr>
        <w:pStyle w:val="ConsPlusNormal"/>
        <w:ind w:firstLine="540"/>
        <w:jc w:val="both"/>
      </w:pPr>
      <w:r>
        <w:t>осмотр, очистку фильтра;</w:t>
      </w:r>
    </w:p>
    <w:p w:rsidR="006D5BC2" w:rsidRDefault="006D5BC2" w:rsidP="006D5BC2">
      <w:pPr>
        <w:pStyle w:val="ConsPlusNormal"/>
        <w:ind w:firstLine="540"/>
        <w:jc w:val="both"/>
      </w:pPr>
      <w:r>
        <w:t>проверку сочленений приводов механизмов с РК, устранение люфта и других неисправностей в кинематической передаче;</w:t>
      </w:r>
    </w:p>
    <w:p w:rsidR="006D5BC2" w:rsidRDefault="006D5BC2" w:rsidP="006D5BC2">
      <w:pPr>
        <w:pStyle w:val="ConsPlusNormal"/>
        <w:ind w:left="540"/>
        <w:jc w:val="both"/>
      </w:pPr>
      <w:r>
        <w:t>продувку импульсных линий приборов средств измерений, ПЗК и РК; проверку параметров настройки ПЗК и ПСК;</w:t>
      </w:r>
    </w:p>
    <w:p w:rsidR="006D5BC2" w:rsidRDefault="006D5BC2" w:rsidP="006D5BC2">
      <w:pPr>
        <w:pStyle w:val="ConsPlusNormal"/>
        <w:ind w:firstLine="540"/>
        <w:jc w:val="both"/>
      </w:pPr>
      <w:r>
        <w:t>смазку трущихся частей, подтяжку сальников арматуры, их очистку;</w:t>
      </w:r>
    </w:p>
    <w:p w:rsidR="006D5BC2" w:rsidRDefault="006D5BC2" w:rsidP="006D5BC2">
      <w:pPr>
        <w:pStyle w:val="ConsPlusNormal"/>
        <w:ind w:firstLine="540"/>
        <w:jc w:val="both"/>
      </w:pPr>
      <w:r>
        <w:t>проверку состояния и работы электрооборудования, систем вентиляции, отопления, пожарной сигнализации.</w:t>
      </w:r>
    </w:p>
    <w:p w:rsidR="006D5BC2" w:rsidRDefault="006D5BC2" w:rsidP="006D5BC2">
      <w:pPr>
        <w:pStyle w:val="ConsPlusNormal"/>
        <w:ind w:firstLine="540"/>
        <w:jc w:val="both"/>
      </w:pPr>
      <w:r>
        <w:t>39. При техническом обслуживании внутренних газопроводов необходимо выполнять:</w:t>
      </w:r>
    </w:p>
    <w:p w:rsidR="006D5BC2" w:rsidRDefault="006D5BC2" w:rsidP="006D5BC2">
      <w:pPr>
        <w:pStyle w:val="ConsPlusNormal"/>
        <w:ind w:firstLine="540"/>
        <w:jc w:val="both"/>
      </w:pPr>
      <w: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6D5BC2" w:rsidRDefault="006D5BC2" w:rsidP="006D5BC2">
      <w:pPr>
        <w:pStyle w:val="ConsPlusNormal"/>
        <w:ind w:firstLine="540"/>
        <w:jc w:val="both"/>
      </w:pPr>
      <w:r>
        <w:t>подтяжку сальников арматуры, очистку;</w:t>
      </w:r>
    </w:p>
    <w:p w:rsidR="006D5BC2" w:rsidRDefault="006D5BC2" w:rsidP="006D5BC2">
      <w:pPr>
        <w:pStyle w:val="ConsPlusNormal"/>
        <w:ind w:firstLine="540"/>
        <w:jc w:val="both"/>
      </w:pPr>
      <w:r>
        <w:t>продувку импульсных линий приборов средств измерений.</w:t>
      </w:r>
    </w:p>
    <w:p w:rsidR="006D5BC2" w:rsidRDefault="006D5BC2" w:rsidP="006D5BC2">
      <w:pPr>
        <w:pStyle w:val="ConsPlusNormal"/>
        <w:ind w:firstLine="540"/>
        <w:jc w:val="both"/>
      </w:pPr>
      <w:r>
        <w:t>40. При отключении газоиспользующего оборудования сезонного действия должны быть установлены заглушки на газопроводах-отводах к ним.</w:t>
      </w:r>
    </w:p>
    <w:p w:rsidR="006D5BC2" w:rsidRDefault="006D5BC2" w:rsidP="006D5BC2">
      <w:pPr>
        <w:pStyle w:val="ConsPlusNormal"/>
        <w:ind w:firstLine="540"/>
        <w:jc w:val="both"/>
      </w:pPr>
      <w:r>
        <w:t>41.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6D5BC2" w:rsidRDefault="006D5BC2" w:rsidP="006D5BC2">
      <w:pPr>
        <w:pStyle w:val="ConsPlusNormal"/>
        <w:ind w:firstLine="540"/>
        <w:jc w:val="both"/>
      </w:pPr>
      <w: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6D5BC2" w:rsidRDefault="006D5BC2" w:rsidP="006D5BC2">
      <w:pPr>
        <w:pStyle w:val="ConsPlusNormal"/>
        <w:ind w:firstLine="540"/>
        <w:jc w:val="both"/>
      </w:pPr>
      <w: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6D5BC2" w:rsidRDefault="006D5BC2" w:rsidP="006D5BC2">
      <w:pPr>
        <w:pStyle w:val="ConsPlusNormal"/>
        <w:ind w:firstLine="540"/>
        <w:jc w:val="both"/>
      </w:pPr>
      <w:r>
        <w:t>44. При текущем ремонте надземных газопроводов производят: устранение прогиба газопровода, выпучивания опор, замену и восстановление креплений;</w:t>
      </w:r>
    </w:p>
    <w:p w:rsidR="006D5BC2" w:rsidRDefault="006D5BC2" w:rsidP="006D5BC2">
      <w:pPr>
        <w:pStyle w:val="ConsPlusNormal"/>
        <w:ind w:left="540"/>
        <w:jc w:val="both"/>
      </w:pPr>
      <w:r>
        <w:t>разборку и ремонт запорной арматуры, не обеспечивающей герметичность закрытия с притиркой уплотняющих поверхностей;</w:t>
      </w:r>
    </w:p>
    <w:p w:rsidR="006D5BC2" w:rsidRDefault="006D5BC2" w:rsidP="006D5BC2">
      <w:pPr>
        <w:pStyle w:val="ConsPlusNormal"/>
        <w:ind w:firstLine="540"/>
        <w:jc w:val="both"/>
      </w:pPr>
      <w:r>
        <w:t>восстановление противошумового и теплоизоляционного покрытий;</w:t>
      </w:r>
    </w:p>
    <w:p w:rsidR="006D5BC2" w:rsidRDefault="006D5BC2" w:rsidP="006D5BC2">
      <w:pPr>
        <w:pStyle w:val="ConsPlusNormal"/>
        <w:ind w:firstLine="540"/>
        <w:jc w:val="both"/>
      </w:pPr>
      <w:r>
        <w:t>очистку и окраску газопроводов и запорной арматуры (не реже одного раза в пять лет);</w:t>
      </w:r>
    </w:p>
    <w:p w:rsidR="006D5BC2" w:rsidRDefault="006D5BC2" w:rsidP="006D5BC2">
      <w:pPr>
        <w:pStyle w:val="ConsPlusNormal"/>
        <w:ind w:firstLine="540"/>
        <w:jc w:val="both"/>
      </w:pPr>
      <w:r>
        <w:t>проверку герметичности соединений и устранение дефектов, выявленных при техническом обслуживании.</w:t>
      </w:r>
    </w:p>
    <w:p w:rsidR="006D5BC2" w:rsidRDefault="006D5BC2" w:rsidP="006D5BC2">
      <w:pPr>
        <w:pStyle w:val="ConsPlusNormal"/>
        <w:ind w:left="540"/>
        <w:jc w:val="both"/>
      </w:pPr>
      <w:r>
        <w:t xml:space="preserve">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w:t>
      </w:r>
      <w:r>
        <w:lastRenderedPageBreak/>
        <w:t>закрытия</w:t>
      </w:r>
    </w:p>
    <w:p w:rsidR="006D5BC2" w:rsidRDefault="006D5BC2" w:rsidP="006D5BC2">
      <w:pPr>
        <w:pStyle w:val="ConsPlusNormal"/>
      </w:pPr>
      <w:r>
        <w:t>затворов с притиркой уплотняющих поверхностей;</w:t>
      </w:r>
    </w:p>
    <w:p w:rsidR="006D5BC2" w:rsidRDefault="006D5BC2" w:rsidP="006D5BC2">
      <w:pPr>
        <w:pStyle w:val="ConsPlusNormal"/>
        <w:ind w:firstLine="540"/>
        <w:jc w:val="both"/>
      </w:pPr>
      <w:r>
        <w:t>проверку затяжки (крепежа) фланцевых соединений, смену износившихся и поврежденных болтов и прокладок;</w:t>
      </w:r>
    </w:p>
    <w:p w:rsidR="006D5BC2" w:rsidRDefault="006D5BC2" w:rsidP="006D5BC2">
      <w:pPr>
        <w:pStyle w:val="ConsPlusNormal"/>
        <w:ind w:firstLine="540"/>
        <w:jc w:val="both"/>
      </w:pPr>
      <w:r>
        <w:t>проверку исправности и ремонт приводного устройства;</w:t>
      </w:r>
    </w:p>
    <w:p w:rsidR="006D5BC2" w:rsidRDefault="006D5BC2" w:rsidP="006D5BC2">
      <w:pPr>
        <w:pStyle w:val="ConsPlusNormal"/>
        <w:ind w:firstLine="540"/>
        <w:jc w:val="both"/>
      </w:pPr>
      <w: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6D5BC2" w:rsidRDefault="006D5BC2" w:rsidP="006D5BC2">
      <w:pPr>
        <w:pStyle w:val="ConsPlusNormal"/>
        <w:ind w:firstLine="540"/>
        <w:jc w:val="both"/>
      </w:pPr>
      <w: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6D5BC2" w:rsidRDefault="006D5BC2" w:rsidP="006D5BC2">
      <w:pPr>
        <w:pStyle w:val="ConsPlusNormal"/>
        <w:ind w:firstLine="540"/>
        <w:jc w:val="both"/>
      </w:pPr>
      <w: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6D5BC2" w:rsidRDefault="006D5BC2" w:rsidP="006D5BC2">
      <w:pPr>
        <w:pStyle w:val="ConsPlusNormal"/>
        <w:ind w:firstLine="540"/>
        <w:jc w:val="both"/>
      </w:pPr>
      <w:r>
        <w:t>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в соответствии с Федеральным законом "О промышленной безопасности опасных производственных объектов".</w:t>
      </w:r>
    </w:p>
    <w:p w:rsidR="006D5BC2" w:rsidRDefault="006D5BC2" w:rsidP="006D5BC2">
      <w:pPr>
        <w:pStyle w:val="ConsPlusNormal"/>
        <w:ind w:firstLine="540"/>
        <w:jc w:val="both"/>
      </w:pPr>
      <w:r>
        <w:t>Сроки эксплуатации газопроводов, технических и технологических устройств сетей газораспределения и газопотребления ТЭС устанавливаются на основе расчетов и указываются в проектной документации.</w:t>
      </w:r>
    </w:p>
    <w:p w:rsidR="006D5BC2" w:rsidRDefault="006D5BC2" w:rsidP="006D5BC2">
      <w:pPr>
        <w:pStyle w:val="ConsPlusNormal"/>
        <w:ind w:firstLine="540"/>
        <w:jc w:val="both"/>
      </w:pPr>
      <w:r>
        <w:t>49.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6D5BC2" w:rsidRDefault="006D5BC2" w:rsidP="006D5BC2">
      <w:pPr>
        <w:pStyle w:val="ConsPlusNormal"/>
        <w:ind w:firstLine="540"/>
        <w:jc w:val="both"/>
      </w:pPr>
      <w:r>
        <w:t>Ремонт внутренних газопроводов, газоиспользующего и котлового оборудования следует совмещать.</w:t>
      </w:r>
    </w:p>
    <w:p w:rsidR="006D5BC2" w:rsidRDefault="006D5BC2" w:rsidP="006D5BC2">
      <w:pPr>
        <w:pStyle w:val="ConsPlusNormal"/>
        <w:ind w:firstLine="540"/>
        <w:jc w:val="both"/>
      </w:pPr>
      <w:r>
        <w:t>Сведения о ремонте должны быть занесены в паспорт соответствующего газопровода и технического устройства.</w:t>
      </w:r>
    </w:p>
    <w:p w:rsidR="006D5BC2" w:rsidRDefault="006D5BC2" w:rsidP="006D5BC2">
      <w:pPr>
        <w:pStyle w:val="ConsPlusNormal"/>
        <w:ind w:firstLine="540"/>
        <w:jc w:val="both"/>
      </w:pPr>
      <w:r>
        <w:t>50. После проведения ремонтных работ необходимо провести наладочные работы.</w:t>
      </w:r>
    </w:p>
    <w:p w:rsidR="006D5BC2" w:rsidRDefault="006D5BC2" w:rsidP="006D5BC2">
      <w:pPr>
        <w:pStyle w:val="ConsPlusNormal"/>
        <w:ind w:firstLine="540"/>
        <w:jc w:val="both"/>
      </w:pPr>
      <w: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6D5BC2" w:rsidRDefault="006D5BC2" w:rsidP="006D5BC2">
      <w:pPr>
        <w:pStyle w:val="ConsPlusNormal"/>
        <w:ind w:firstLine="540"/>
        <w:jc w:val="both"/>
      </w:pPr>
      <w: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6D5BC2" w:rsidRDefault="006D5BC2" w:rsidP="006D5BC2">
      <w:pPr>
        <w:pStyle w:val="ConsPlusNormal"/>
        <w:ind w:firstLine="540"/>
        <w:jc w:val="both"/>
      </w:pPr>
      <w:r>
        <w:t>Лица, не участвующие в аварийно-восстановительных работах, должны быть удалены из опасной зоны.</w:t>
      </w:r>
    </w:p>
    <w:p w:rsidR="006D5BC2" w:rsidRDefault="006D5BC2" w:rsidP="006D5BC2">
      <w:pPr>
        <w:pStyle w:val="ConsPlusNormal"/>
        <w:ind w:firstLine="540"/>
        <w:jc w:val="both"/>
      </w:pPr>
      <w:r>
        <w:t xml:space="preserve">53. Газоопасные работы должны выполняться в соответствии с требованиями </w:t>
      </w:r>
      <w:hyperlink r:id="rId7" w:anchor="Par461" w:tooltip="V. Газоопасные работы" w:history="1">
        <w:r>
          <w:rPr>
            <w:rStyle w:val="a3"/>
            <w:u w:val="none"/>
          </w:rPr>
          <w:t>раздела V</w:t>
        </w:r>
      </w:hyperlink>
      <w:r>
        <w:t xml:space="preserve"> настоящих Правил.</w:t>
      </w:r>
    </w:p>
    <w:p w:rsidR="006D5BC2" w:rsidRDefault="006D5BC2" w:rsidP="006D5BC2">
      <w:pPr>
        <w:pStyle w:val="ConsPlusNormal"/>
        <w:ind w:firstLine="540"/>
        <w:jc w:val="both"/>
      </w:pPr>
      <w:r>
        <w:t>Наряд-допуск на производство газоопасных работ для ТЭС оформляется по рекомендуемому образцу (</w:t>
      </w:r>
      <w:hyperlink r:id="rId8" w:anchor="Par604" w:tooltip="                           НАРЯД-ДОПУСК N ______" w:history="1">
        <w:r>
          <w:rPr>
            <w:rStyle w:val="a3"/>
            <w:u w:val="none"/>
          </w:rPr>
          <w:t>приложение N 1</w:t>
        </w:r>
      </w:hyperlink>
      <w:r>
        <w:t xml:space="preserve"> к настоящим Правилам), с учетом требований стандартов организаций (отрасли), а также специфики проводимых работ.</w:t>
      </w:r>
    </w:p>
    <w:p w:rsidR="006D5BC2" w:rsidRDefault="006D5BC2" w:rsidP="006D5BC2">
      <w:pPr>
        <w:pStyle w:val="ConsPlusNormal"/>
        <w:ind w:firstLine="540"/>
        <w:jc w:val="both"/>
      </w:pPr>
      <w: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6D5BC2" w:rsidRDefault="006D5BC2" w:rsidP="006D5BC2">
      <w:pPr>
        <w:pStyle w:val="ConsPlusNormal"/>
        <w:ind w:firstLine="540"/>
        <w:jc w:val="both"/>
      </w:pPr>
      <w:r>
        <w:t>Газопроводы должны быть освобождены от газа продувкой воздухом или инертным газом.</w:t>
      </w:r>
    </w:p>
    <w:p w:rsidR="006D5BC2" w:rsidRDefault="006D5BC2" w:rsidP="006D5BC2">
      <w:pPr>
        <w:pStyle w:val="ConsPlusNormal"/>
        <w:ind w:firstLine="540"/>
        <w:jc w:val="both"/>
      </w:pPr>
      <w: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6D5BC2" w:rsidRDefault="006D5BC2" w:rsidP="006D5BC2">
      <w:pPr>
        <w:pStyle w:val="ConsPlusNormal"/>
        <w:ind w:firstLine="540"/>
        <w:jc w:val="both"/>
      </w:pPr>
      <w:r>
        <w:t>Снятие заглушек на газопроводе должно производиться после проведения испытаний (контрольной опрессовки).</w:t>
      </w:r>
    </w:p>
    <w:p w:rsidR="006D5BC2" w:rsidRDefault="006D5BC2" w:rsidP="006D5BC2">
      <w:pPr>
        <w:pStyle w:val="ConsPlusNormal"/>
        <w:ind w:firstLine="540"/>
        <w:jc w:val="both"/>
      </w:pPr>
      <w:r>
        <w:t>Подземные и надземные (наружные) газопроводы независимо от расчетного давления подлежат контрольной опрессовке под давлением 0,02 мегапаскаля (2000 мм водяного столба).</w:t>
      </w:r>
    </w:p>
    <w:p w:rsidR="006D5BC2" w:rsidRDefault="006D5BC2" w:rsidP="006D5BC2">
      <w:pPr>
        <w:pStyle w:val="ConsPlusNormal"/>
        <w:ind w:firstLine="540"/>
        <w:jc w:val="both"/>
      </w:pPr>
      <w:r>
        <w:t>Скорость падения давления не должна превышать сто паскалей/час (десять миллиметров водяного столба/час).</w:t>
      </w:r>
    </w:p>
    <w:p w:rsidR="006D5BC2" w:rsidRDefault="006D5BC2" w:rsidP="006D5BC2">
      <w:pPr>
        <w:pStyle w:val="ConsPlusNormal"/>
        <w:ind w:firstLine="540"/>
        <w:jc w:val="both"/>
      </w:pPr>
      <w:r>
        <w:t>Оборудование и газопроводы ГРП должны подвергаться контрольной опрессовке под давлением 0,01 мегапаскаля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w:t>
      </w:r>
    </w:p>
    <w:p w:rsidR="006D5BC2" w:rsidRDefault="006D5BC2" w:rsidP="006D5BC2">
      <w:pPr>
        <w:pStyle w:val="ConsPlusNormal"/>
        <w:ind w:firstLine="540"/>
        <w:jc w:val="both"/>
      </w:pPr>
      <w:r>
        <w:t>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опрессовки.</w:t>
      </w:r>
    </w:p>
    <w:p w:rsidR="006D5BC2" w:rsidRDefault="006D5BC2" w:rsidP="006D5BC2">
      <w:pPr>
        <w:pStyle w:val="ConsPlusNormal"/>
        <w:ind w:firstLine="540"/>
        <w:jc w:val="both"/>
      </w:pPr>
      <w:r>
        <w:t>Результаты контрольной опрессовки должны записываться в наряде-допуске на проведение газоопасных работ.</w:t>
      </w:r>
    </w:p>
    <w:p w:rsidR="006D5BC2" w:rsidRDefault="006D5BC2" w:rsidP="006D5BC2">
      <w:pPr>
        <w:pStyle w:val="ConsPlusNormal"/>
        <w:ind w:firstLine="540"/>
        <w:jc w:val="both"/>
      </w:pPr>
      <w:r>
        <w:t xml:space="preserve">Если осмотренные и подвергшиеся контрольной опрессовке участки газопроводов не были заполнены газом, то при возобновлении работ по пуску газа осмотр и опрессовка пускаемого участка должны быть </w:t>
      </w:r>
      <w:r>
        <w:lastRenderedPageBreak/>
        <w:t>произведены повторно.</w:t>
      </w:r>
    </w:p>
    <w:p w:rsidR="006D5BC2" w:rsidRDefault="006D5BC2" w:rsidP="006D5BC2">
      <w:pPr>
        <w:pStyle w:val="ConsPlusNormal"/>
        <w:ind w:firstLine="540"/>
        <w:jc w:val="both"/>
      </w:pPr>
      <w:r>
        <w:t>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6D5BC2" w:rsidRDefault="006D5BC2" w:rsidP="006D5BC2">
      <w:pPr>
        <w:pStyle w:val="ConsPlusNormal"/>
        <w:ind w:firstLine="540"/>
        <w:jc w:val="both"/>
      </w:pPr>
      <w: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w:t>
      </w:r>
    </w:p>
    <w:p w:rsidR="006D5BC2" w:rsidRDefault="006D5BC2" w:rsidP="006D5BC2">
      <w:pPr>
        <w:pStyle w:val="ConsPlusNormal"/>
        <w:ind w:firstLine="540"/>
        <w:jc w:val="both"/>
      </w:pPr>
      <w: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6D5BC2" w:rsidRDefault="006D5BC2" w:rsidP="006D5BC2">
      <w:pPr>
        <w:pStyle w:val="ConsPlusNormal"/>
        <w:ind w:firstLine="540"/>
        <w:jc w:val="both"/>
      </w:pPr>
      <w: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6D5BC2" w:rsidRDefault="006D5BC2" w:rsidP="006D5BC2">
      <w:pPr>
        <w:pStyle w:val="ConsPlusNormal"/>
        <w:ind w:firstLine="540"/>
        <w:jc w:val="both"/>
      </w:pPr>
      <w: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6D5BC2" w:rsidRDefault="006D5BC2" w:rsidP="006D5BC2">
      <w:pPr>
        <w:pStyle w:val="ConsPlusNormal"/>
        <w:ind w:firstLine="540"/>
        <w:jc w:val="both"/>
      </w:pPr>
      <w: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6D5BC2" w:rsidRDefault="006D5BC2" w:rsidP="006D5BC2">
      <w:pPr>
        <w:pStyle w:val="ConsPlusNormal"/>
        <w:ind w:firstLine="540"/>
        <w:jc w:val="both"/>
      </w:pPr>
      <w:r>
        <w:t>61. 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6D5BC2" w:rsidRDefault="006D5BC2" w:rsidP="006D5BC2">
      <w:pPr>
        <w:pStyle w:val="ConsPlusNormal"/>
        <w:ind w:firstLine="540"/>
        <w:jc w:val="both"/>
      </w:pPr>
      <w: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6D5BC2" w:rsidRDefault="006D5BC2" w:rsidP="006D5BC2">
      <w:pPr>
        <w:pStyle w:val="ConsPlusNormal"/>
        <w:ind w:firstLine="540"/>
        <w:jc w:val="both"/>
      </w:pPr>
      <w: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6D5BC2" w:rsidRDefault="006D5BC2" w:rsidP="006D5BC2">
      <w:pPr>
        <w:pStyle w:val="ConsPlusNormal"/>
        <w:ind w:firstLine="540"/>
        <w:jc w:val="both"/>
      </w:pPr>
      <w: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6D5BC2" w:rsidRDefault="006D5BC2" w:rsidP="006D5BC2">
      <w:pPr>
        <w:pStyle w:val="ConsPlusNormal"/>
        <w:ind w:firstLine="540"/>
        <w:jc w:val="both"/>
      </w:pPr>
      <w: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6D5BC2" w:rsidRDefault="006D5BC2" w:rsidP="006D5BC2">
      <w:pPr>
        <w:pStyle w:val="ConsPlusNormal"/>
        <w:ind w:firstLine="540"/>
        <w:jc w:val="both"/>
      </w:pPr>
      <w:r>
        <w:t>64. Продувать газопроводы котла через трубопроводы безопасности или через газогорелочные устройства котла не допускается.</w:t>
      </w:r>
    </w:p>
    <w:p w:rsidR="006D5BC2" w:rsidRDefault="006D5BC2" w:rsidP="006D5BC2">
      <w:pPr>
        <w:pStyle w:val="ConsPlusNormal"/>
        <w:ind w:firstLine="540"/>
        <w:jc w:val="both"/>
      </w:pPr>
      <w: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6D5BC2" w:rsidRDefault="006D5BC2" w:rsidP="006D5BC2">
      <w:pPr>
        <w:pStyle w:val="ConsPlusNormal"/>
        <w:ind w:firstLine="540"/>
        <w:jc w:val="both"/>
      </w:pPr>
      <w:r>
        <w:t>При обнаружении негерметичности затворов отключающих устройств растопка котла не допускается.</w:t>
      </w:r>
    </w:p>
    <w:p w:rsidR="006D5BC2" w:rsidRDefault="006D5BC2" w:rsidP="006D5BC2">
      <w:pPr>
        <w:pStyle w:val="ConsPlusNormal"/>
        <w:ind w:firstLine="540"/>
        <w:jc w:val="both"/>
      </w:pPr>
      <w:r>
        <w:t>66. 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газовоздушного тракта и расходе воздуха не менее двадцати пяти процентов от номинального.</w:t>
      </w:r>
    </w:p>
    <w:p w:rsidR="006D5BC2" w:rsidRDefault="006D5BC2" w:rsidP="006D5BC2">
      <w:pPr>
        <w:pStyle w:val="ConsPlusNormal"/>
        <w:ind w:firstLine="540"/>
        <w:jc w:val="both"/>
      </w:pPr>
      <w: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6D5BC2" w:rsidRDefault="006D5BC2" w:rsidP="006D5BC2">
      <w:pPr>
        <w:pStyle w:val="ConsPlusNormal"/>
        <w:ind w:firstLine="540"/>
        <w:jc w:val="both"/>
      </w:pPr>
      <w: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6D5BC2" w:rsidRDefault="006D5BC2" w:rsidP="006D5BC2">
      <w:pPr>
        <w:pStyle w:val="ConsPlusNormal"/>
        <w:ind w:firstLine="540"/>
        <w:jc w:val="both"/>
      </w:pPr>
      <w:r>
        <w:t>При содержании кислорода более одного процента по объему розжиг горелок не допускается.</w:t>
      </w:r>
    </w:p>
    <w:p w:rsidR="006D5BC2" w:rsidRDefault="006D5BC2" w:rsidP="006D5BC2">
      <w:pPr>
        <w:pStyle w:val="ConsPlusNormal"/>
        <w:ind w:firstLine="540"/>
        <w:jc w:val="both"/>
      </w:pPr>
      <w: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6D5BC2" w:rsidRDefault="006D5BC2" w:rsidP="006D5BC2">
      <w:pPr>
        <w:pStyle w:val="ConsPlusNormal"/>
        <w:ind w:firstLine="540"/>
        <w:jc w:val="both"/>
      </w:pPr>
      <w:r>
        <w:t>При невоспламенении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6D5BC2" w:rsidRDefault="006D5BC2" w:rsidP="006D5BC2">
      <w:pPr>
        <w:pStyle w:val="ConsPlusNormal"/>
        <w:ind w:firstLine="540"/>
        <w:jc w:val="both"/>
      </w:pPr>
      <w:r>
        <w:t>Повторный розжиг первой растапливаемой горелки должен производиться после устранения причин ее невоспламенения (погасания).</w:t>
      </w:r>
    </w:p>
    <w:p w:rsidR="006D5BC2" w:rsidRDefault="006D5BC2" w:rsidP="006D5BC2">
      <w:pPr>
        <w:pStyle w:val="ConsPlusNormal"/>
        <w:ind w:firstLine="540"/>
        <w:jc w:val="both"/>
      </w:pPr>
      <w:r>
        <w:t>В случае невоспламенения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6D5BC2" w:rsidRDefault="006D5BC2" w:rsidP="006D5BC2">
      <w:pPr>
        <w:pStyle w:val="ConsPlusNormal"/>
        <w:ind w:firstLine="540"/>
        <w:jc w:val="both"/>
      </w:pPr>
      <w:r>
        <w:t>Повторный ее розжиг производится после устранения причин ее невоспламенения (погасания).</w:t>
      </w:r>
    </w:p>
    <w:p w:rsidR="006D5BC2" w:rsidRDefault="006D5BC2" w:rsidP="006D5BC2">
      <w:pPr>
        <w:pStyle w:val="ConsPlusNormal"/>
        <w:ind w:firstLine="540"/>
        <w:jc w:val="both"/>
      </w:pPr>
      <w:r>
        <w:lastRenderedPageBreak/>
        <w:t>70. При погасании во время растопки всех включенных горелок должна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6D5BC2" w:rsidRDefault="006D5BC2" w:rsidP="006D5BC2">
      <w:pPr>
        <w:pStyle w:val="ConsPlusNormal"/>
        <w:ind w:firstLine="540"/>
        <w:jc w:val="both"/>
      </w:pPr>
      <w:r>
        <w:t>Повторная растопка котла должна быть произведена после выяснения и устранения причин погасания факелов горелок.</w:t>
      </w:r>
    </w:p>
    <w:p w:rsidR="006D5BC2" w:rsidRDefault="006D5BC2" w:rsidP="006D5BC2">
      <w:pPr>
        <w:pStyle w:val="ConsPlusNormal"/>
        <w:ind w:firstLine="540"/>
        <w:jc w:val="both"/>
      </w:pPr>
      <w:r>
        <w:t>71. Подача газа в газопроводы котла должна быть немедленно прекращена оперативным персоналом в случаях:</w:t>
      </w:r>
    </w:p>
    <w:p w:rsidR="006D5BC2" w:rsidRDefault="006D5BC2" w:rsidP="006D5BC2">
      <w:pPr>
        <w:pStyle w:val="ConsPlusNormal"/>
        <w:ind w:firstLine="540"/>
        <w:jc w:val="both"/>
      </w:pPr>
      <w:r>
        <w:t>несрабатывания технологических защит;</w:t>
      </w:r>
    </w:p>
    <w:p w:rsidR="006D5BC2" w:rsidRDefault="006D5BC2" w:rsidP="006D5BC2">
      <w:pPr>
        <w:pStyle w:val="ConsPlusNormal"/>
        <w:ind w:firstLine="540"/>
        <w:jc w:val="both"/>
      </w:pPr>
      <w:r>
        <w:t>взрыва в топке, газоходах, разогрева (визуально) несущих балок каркаса или колонн котла, обрушения обмуровки;</w:t>
      </w:r>
    </w:p>
    <w:p w:rsidR="006D5BC2" w:rsidRDefault="006D5BC2" w:rsidP="006D5BC2">
      <w:pPr>
        <w:pStyle w:val="ConsPlusNormal"/>
        <w:ind w:firstLine="540"/>
        <w:jc w:val="both"/>
      </w:pPr>
      <w:r>
        <w:t>пожара, угрожающего персоналу, оборудованию или цепям дистанционного управления, входящим в схему защиты котла;</w:t>
      </w:r>
    </w:p>
    <w:p w:rsidR="006D5BC2" w:rsidRDefault="006D5BC2" w:rsidP="006D5BC2">
      <w:pPr>
        <w:pStyle w:val="ConsPlusNormal"/>
        <w:ind w:firstLine="540"/>
        <w:jc w:val="both"/>
      </w:pPr>
      <w:r>
        <w:t>исчезновения напряжения на устройствах дистанционного и автоматического управления или на всех КИП;</w:t>
      </w:r>
    </w:p>
    <w:p w:rsidR="006D5BC2" w:rsidRDefault="006D5BC2" w:rsidP="006D5BC2">
      <w:pPr>
        <w:pStyle w:val="ConsPlusNormal"/>
        <w:ind w:firstLine="540"/>
        <w:jc w:val="both"/>
      </w:pPr>
      <w:r>
        <w:t>разрушения газопровода котла.</w:t>
      </w:r>
    </w:p>
    <w:p w:rsidR="006D5BC2" w:rsidRDefault="006D5BC2" w:rsidP="006D5BC2">
      <w:pPr>
        <w:pStyle w:val="ConsPlusNormal"/>
        <w:ind w:firstLine="540"/>
        <w:jc w:val="both"/>
      </w:pPr>
      <w: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6D5BC2" w:rsidRDefault="006D5BC2" w:rsidP="006D5BC2">
      <w:pPr>
        <w:pStyle w:val="ConsPlusNormal"/>
        <w:ind w:firstLine="540"/>
        <w:jc w:val="both"/>
      </w:pPr>
      <w: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6D5BC2" w:rsidRDefault="006D5BC2" w:rsidP="006D5BC2">
      <w:pPr>
        <w:pStyle w:val="ConsPlusNormal"/>
        <w:ind w:firstLine="540"/>
        <w:jc w:val="both"/>
      </w:pPr>
      <w: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6D5BC2" w:rsidRDefault="006D5BC2" w:rsidP="006D5BC2">
      <w:pPr>
        <w:pStyle w:val="ConsPlusNormal"/>
        <w:ind w:firstLine="540"/>
        <w:jc w:val="both"/>
      </w:pPr>
      <w:r>
        <w:t>По окончании вентиляции тягодутьевые машины должны быть отключены, закрыты лазы, лючки, шибера (клапана) газовоздушного тракта и направляющие аппараты тягодутьевых машин.</w:t>
      </w:r>
    </w:p>
    <w:p w:rsidR="006D5BC2" w:rsidRDefault="006D5BC2" w:rsidP="006D5BC2">
      <w:pPr>
        <w:pStyle w:val="ConsPlusNormal"/>
        <w:ind w:firstLine="540"/>
        <w:jc w:val="both"/>
      </w:pPr>
      <w: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6D5BC2" w:rsidRDefault="006D5BC2" w:rsidP="006D5BC2">
      <w:pPr>
        <w:pStyle w:val="ConsPlusNormal"/>
        <w:ind w:firstLine="540"/>
        <w:jc w:val="both"/>
      </w:pPr>
      <w: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6D5BC2" w:rsidRDefault="006D5BC2" w:rsidP="006D5BC2">
      <w:pPr>
        <w:pStyle w:val="ConsPlusNormal"/>
        <w:ind w:firstLine="540"/>
        <w:jc w:val="both"/>
      </w:pPr>
      <w: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6D5BC2" w:rsidRDefault="006D5BC2" w:rsidP="006D5BC2">
      <w:pPr>
        <w:pStyle w:val="ConsPlusNormal"/>
        <w:ind w:firstLine="540"/>
        <w:jc w:val="both"/>
      </w:pPr>
      <w:r>
        <w:t>При многоярусной компоновке горелок первыми должны переводиться на газ горелки нижних ярусов.</w:t>
      </w:r>
    </w:p>
    <w:p w:rsidR="006D5BC2" w:rsidRDefault="006D5BC2" w:rsidP="006D5BC2">
      <w:pPr>
        <w:pStyle w:val="ConsPlusNormal"/>
        <w:ind w:firstLine="540"/>
        <w:jc w:val="both"/>
      </w:pPr>
      <w:r>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6D5BC2" w:rsidRDefault="006D5BC2" w:rsidP="006D5BC2">
      <w:pPr>
        <w:pStyle w:val="ConsPlusNormal"/>
        <w:ind w:firstLine="540"/>
        <w:jc w:val="both"/>
      </w:pPr>
      <w: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6D5BC2" w:rsidRDefault="006D5BC2" w:rsidP="006D5BC2">
      <w:pPr>
        <w:pStyle w:val="ConsPlusNormal"/>
        <w:ind w:firstLine="540"/>
        <w:jc w:val="both"/>
      </w:pPr>
      <w:r>
        <w:t>ЦЩУ ТЭС;</w:t>
      </w:r>
    </w:p>
    <w:p w:rsidR="006D5BC2" w:rsidRDefault="006D5BC2" w:rsidP="006D5BC2">
      <w:pPr>
        <w:pStyle w:val="ConsPlusNormal"/>
        <w:ind w:firstLine="540"/>
        <w:jc w:val="both"/>
      </w:pPr>
      <w:r>
        <w:t>КТЦ;</w:t>
      </w:r>
    </w:p>
    <w:p w:rsidR="006D5BC2" w:rsidRDefault="006D5BC2" w:rsidP="006D5BC2">
      <w:pPr>
        <w:pStyle w:val="ConsPlusNormal"/>
        <w:ind w:firstLine="540"/>
        <w:jc w:val="both"/>
      </w:pPr>
      <w:r>
        <w:t>с МЩУ ГРП;</w:t>
      </w:r>
    </w:p>
    <w:p w:rsidR="006D5BC2" w:rsidRDefault="006D5BC2" w:rsidP="006D5BC2">
      <w:pPr>
        <w:pStyle w:val="ConsPlusNormal"/>
        <w:ind w:firstLine="540"/>
        <w:jc w:val="both"/>
      </w:pPr>
      <w:r>
        <w:t>визуально по месту, при обходах.</w:t>
      </w:r>
    </w:p>
    <w:p w:rsidR="006D5BC2" w:rsidRDefault="006D5BC2" w:rsidP="006D5BC2">
      <w:pPr>
        <w:pStyle w:val="ConsPlusNormal"/>
        <w:ind w:firstLine="540"/>
        <w:jc w:val="both"/>
      </w:pPr>
      <w:r>
        <w:t>77. Запорная арматура перед ПСК в ГРП должна находиться в открытом положении и быть опломбирована.</w:t>
      </w:r>
    </w:p>
    <w:p w:rsidR="006D5BC2" w:rsidRDefault="006D5BC2" w:rsidP="006D5BC2">
      <w:pPr>
        <w:pStyle w:val="ConsPlusNormal"/>
        <w:ind w:firstLine="540"/>
        <w:jc w:val="both"/>
      </w:pPr>
      <w:r>
        <w:t>78. Резервная нитка редуцирования в ГРП должна быть в постоянной готовности к работе.</w:t>
      </w:r>
    </w:p>
    <w:p w:rsidR="006D5BC2" w:rsidRDefault="006D5BC2" w:rsidP="006D5BC2">
      <w:pPr>
        <w:pStyle w:val="ConsPlusNormal"/>
        <w:ind w:firstLine="540"/>
        <w:jc w:val="both"/>
      </w:pPr>
      <w: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6D5BC2" w:rsidRDefault="006D5BC2" w:rsidP="006D5BC2">
      <w:pPr>
        <w:pStyle w:val="ConsPlusNormal"/>
        <w:ind w:firstLine="540"/>
        <w:jc w:val="both"/>
      </w:pPr>
      <w: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6D5BC2" w:rsidRDefault="006D5BC2" w:rsidP="006D5BC2">
      <w:pPr>
        <w:pStyle w:val="ConsPlusNormal"/>
        <w:ind w:firstLine="540"/>
        <w:jc w:val="both"/>
      </w:pPr>
      <w:r>
        <w:t>средства контроля, управления, исполнительные механизмы, средства сигнализации и связи - не реже одного раза в сутки;</w:t>
      </w:r>
    </w:p>
    <w:p w:rsidR="006D5BC2" w:rsidRDefault="006D5BC2" w:rsidP="006D5BC2">
      <w:pPr>
        <w:pStyle w:val="ConsPlusNormal"/>
        <w:ind w:firstLine="540"/>
        <w:jc w:val="both"/>
      </w:pPr>
      <w:r>
        <w:t>вентиляционные системы - перед началом смены;</w:t>
      </w:r>
    </w:p>
    <w:p w:rsidR="006D5BC2" w:rsidRDefault="006D5BC2" w:rsidP="006D5BC2">
      <w:pPr>
        <w:pStyle w:val="ConsPlusNormal"/>
        <w:ind w:firstLine="540"/>
        <w:jc w:val="both"/>
      </w:pPr>
      <w:r>
        <w:t>средства пожаротушения, включая автоматические системы обнаружения и тушения пожаров, - не реже одного раза в месяц.</w:t>
      </w:r>
    </w:p>
    <w:p w:rsidR="006D5BC2" w:rsidRDefault="006D5BC2" w:rsidP="006D5BC2">
      <w:pPr>
        <w:pStyle w:val="ConsPlusNormal"/>
        <w:ind w:firstLine="540"/>
        <w:jc w:val="both"/>
      </w:pPr>
      <w:r>
        <w:t>Результаты осмотров должны быть занесены в журнал приема и сдачи</w:t>
      </w:r>
    </w:p>
    <w:p w:rsidR="006D5BC2" w:rsidRDefault="006D5BC2" w:rsidP="006D5BC2">
      <w:pPr>
        <w:pStyle w:val="ConsPlusNormal"/>
      </w:pPr>
      <w:r>
        <w:t>смен.</w:t>
      </w:r>
    </w:p>
    <w:p w:rsidR="006D5BC2" w:rsidRDefault="006D5BC2" w:rsidP="006D5BC2">
      <w:pPr>
        <w:pStyle w:val="ConsPlusNormal"/>
        <w:ind w:firstLine="540"/>
        <w:jc w:val="both"/>
      </w:pPr>
      <w:r>
        <w:t>80. Вывод из работы технологических защит, обеспечивающих взрывобезопасность, на работающем оборудовании запрещается.</w:t>
      </w:r>
    </w:p>
    <w:p w:rsidR="006D5BC2" w:rsidRDefault="006D5BC2" w:rsidP="006D5BC2">
      <w:pPr>
        <w:pStyle w:val="ConsPlusNormal"/>
        <w:ind w:firstLine="540"/>
        <w:jc w:val="both"/>
      </w:pPr>
      <w:r>
        <w:t>К технологическим защитам, обеспечивающим взрывобезопасность, относятся защиты от:</w:t>
      </w:r>
    </w:p>
    <w:p w:rsidR="006D5BC2" w:rsidRDefault="006D5BC2" w:rsidP="006D5BC2">
      <w:pPr>
        <w:pStyle w:val="ConsPlusNormal"/>
        <w:ind w:firstLine="540"/>
        <w:jc w:val="both"/>
      </w:pPr>
      <w:r>
        <w:t>изменения давления газа до значений, выходящих за пределы, установленные проектной документацией;</w:t>
      </w:r>
    </w:p>
    <w:p w:rsidR="006D5BC2" w:rsidRDefault="006D5BC2" w:rsidP="006D5BC2">
      <w:pPr>
        <w:pStyle w:val="ConsPlusNormal"/>
        <w:ind w:firstLine="540"/>
        <w:jc w:val="both"/>
      </w:pPr>
      <w:r>
        <w:lastRenderedPageBreak/>
        <w:t>невоспламенения факела первой растапливаемой горелки;</w:t>
      </w:r>
    </w:p>
    <w:p w:rsidR="006D5BC2" w:rsidRDefault="006D5BC2" w:rsidP="006D5BC2">
      <w:pPr>
        <w:pStyle w:val="ConsPlusNormal"/>
        <w:ind w:firstLine="540"/>
        <w:jc w:val="both"/>
      </w:pPr>
      <w:r>
        <w:t>погасания факелов всех горелок в топке (общего факела в топке);</w:t>
      </w:r>
    </w:p>
    <w:p w:rsidR="006D5BC2" w:rsidRDefault="006D5BC2" w:rsidP="006D5BC2">
      <w:pPr>
        <w:pStyle w:val="ConsPlusNormal"/>
        <w:ind w:firstLine="540"/>
        <w:jc w:val="both"/>
      </w:pPr>
      <w:r>
        <w:t>отключения всех дымососов (для котлов с уравновешенной тягой);</w:t>
      </w:r>
    </w:p>
    <w:p w:rsidR="006D5BC2" w:rsidRDefault="006D5BC2" w:rsidP="006D5BC2">
      <w:pPr>
        <w:pStyle w:val="ConsPlusNormal"/>
        <w:ind w:firstLine="540"/>
        <w:jc w:val="both"/>
      </w:pPr>
      <w:r>
        <w:t>отключения всех дутьевых вентиляторов;</w:t>
      </w:r>
    </w:p>
    <w:p w:rsidR="006D5BC2" w:rsidRDefault="006D5BC2" w:rsidP="006D5BC2">
      <w:pPr>
        <w:pStyle w:val="ConsPlusNormal"/>
        <w:ind w:firstLine="540"/>
        <w:jc w:val="both"/>
      </w:pPr>
      <w:r>
        <w:t>отключения всех регенеративных воздухоподогревателей.</w:t>
      </w:r>
    </w:p>
    <w:p w:rsidR="006D5BC2" w:rsidRDefault="006D5BC2" w:rsidP="006D5BC2">
      <w:pPr>
        <w:pStyle w:val="ConsPlusNormal"/>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6D5BC2" w:rsidRDefault="006D5BC2" w:rsidP="006D5BC2">
      <w:pPr>
        <w:pStyle w:val="ConsPlusNormal"/>
        <w:ind w:firstLine="540"/>
        <w:jc w:val="both"/>
      </w:pPr>
      <w:r>
        <w:t>выявленной неисправности или отказа;</w:t>
      </w:r>
    </w:p>
    <w:p w:rsidR="006D5BC2" w:rsidRDefault="006D5BC2" w:rsidP="006D5BC2">
      <w:pPr>
        <w:pStyle w:val="ConsPlusNormal"/>
        <w:ind w:firstLine="540"/>
        <w:jc w:val="both"/>
      </w:pPr>
      <w:r>
        <w:t>периодической проверки согласно графику, утвержденному техническим руководителем ТЭС;</w:t>
      </w:r>
    </w:p>
    <w:p w:rsidR="006D5BC2" w:rsidRDefault="006D5BC2" w:rsidP="006D5BC2">
      <w:pPr>
        <w:pStyle w:val="ConsPlusNormal"/>
        <w:ind w:firstLine="540"/>
        <w:jc w:val="both"/>
      </w:pPr>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6D5BC2" w:rsidRDefault="006D5BC2" w:rsidP="006D5BC2">
      <w:pPr>
        <w:pStyle w:val="ConsPlusNormal"/>
        <w:ind w:firstLine="540"/>
        <w:jc w:val="both"/>
      </w:pPr>
      <w: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6D5BC2" w:rsidRDefault="006D5BC2" w:rsidP="006D5BC2">
      <w:pPr>
        <w:pStyle w:val="ConsPlusNormal"/>
        <w:ind w:firstLine="540"/>
        <w:jc w:val="both"/>
      </w:pPr>
      <w:r>
        <w:t>Производство ремонтных и наладочных работ в цепях включенных защит запрещается.</w:t>
      </w:r>
    </w:p>
    <w:p w:rsidR="006D5BC2" w:rsidRDefault="006D5BC2" w:rsidP="006D5BC2">
      <w:pPr>
        <w:pStyle w:val="ConsPlusNormal"/>
        <w:ind w:firstLine="540"/>
        <w:jc w:val="both"/>
      </w:pPr>
      <w: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6D5BC2" w:rsidRDefault="006D5BC2" w:rsidP="006D5BC2">
      <w:pPr>
        <w:pStyle w:val="ConsPlusNormal"/>
        <w:ind w:firstLine="540"/>
        <w:jc w:val="both"/>
      </w:pPr>
      <w: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6D5BC2" w:rsidRDefault="006D5BC2" w:rsidP="006D5BC2">
      <w:pPr>
        <w:pStyle w:val="ConsPlusNormal"/>
        <w:ind w:firstLine="540"/>
        <w:jc w:val="both"/>
      </w:pPr>
      <w:r>
        <w:t>82. Работы по регулировке и ремонту систем автоматизации, противоаварийных защит и сигнализации в условиях загазованности запрещаются.</w:t>
      </w:r>
    </w:p>
    <w:p w:rsidR="006D5BC2" w:rsidRDefault="006D5BC2" w:rsidP="006D5BC2">
      <w:pPr>
        <w:pStyle w:val="ConsPlusNormal"/>
        <w:ind w:firstLine="540"/>
        <w:jc w:val="both"/>
      </w:pPr>
      <w: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6D5BC2" w:rsidRDefault="006D5BC2" w:rsidP="006D5BC2">
      <w:pPr>
        <w:pStyle w:val="ConsPlusNormal"/>
        <w:ind w:firstLine="540"/>
        <w:jc w:val="both"/>
      </w:pPr>
      <w:r>
        <w:t>Перечень газоопасных работ должен не реже одного раза в год пересматриваться и переутверждаться.</w:t>
      </w:r>
    </w:p>
    <w:p w:rsidR="006D5BC2" w:rsidRDefault="006D5BC2" w:rsidP="006D5BC2">
      <w:pPr>
        <w:pStyle w:val="ConsPlusNormal"/>
        <w:ind w:firstLine="540"/>
        <w:jc w:val="both"/>
      </w:pPr>
      <w: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6D5BC2" w:rsidRDefault="006D5BC2" w:rsidP="006D5BC2">
      <w:pPr>
        <w:pStyle w:val="ConsPlusNormal"/>
        <w:ind w:firstLine="540"/>
        <w:jc w:val="both"/>
      </w:pPr>
      <w: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6D5BC2" w:rsidRDefault="006D5BC2" w:rsidP="006D5BC2">
      <w:pPr>
        <w:pStyle w:val="ConsPlusNormal"/>
        <w:ind w:firstLine="540"/>
        <w:jc w:val="both"/>
      </w:pPr>
      <w: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6D5BC2" w:rsidRDefault="006D5BC2" w:rsidP="006D5BC2">
      <w:pPr>
        <w:pStyle w:val="ConsPlusNormal"/>
        <w:ind w:firstLine="540"/>
        <w:jc w:val="both"/>
      </w:pPr>
      <w: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6D5BC2" w:rsidRDefault="006D5BC2" w:rsidP="006D5BC2">
      <w:pPr>
        <w:pStyle w:val="ConsPlusNormal"/>
        <w:ind w:firstLine="540"/>
        <w:jc w:val="both"/>
      </w:pPr>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6D5BC2" w:rsidRDefault="006D5BC2" w:rsidP="006D5BC2">
      <w:pPr>
        <w:pStyle w:val="ConsPlusNormal"/>
        <w:ind w:firstLine="540"/>
        <w:jc w:val="both"/>
      </w:pPr>
    </w:p>
    <w:p w:rsidR="006D5BC2" w:rsidRDefault="006D5BC2" w:rsidP="006D5BC2">
      <w:pPr>
        <w:pStyle w:val="ConsPlusNormal"/>
        <w:jc w:val="center"/>
        <w:outlineLvl w:val="1"/>
      </w:pPr>
      <w:r>
        <w:t>IV. Специальные требования к эксплуатации сетей</w:t>
      </w:r>
    </w:p>
    <w:p w:rsidR="006D5BC2" w:rsidRDefault="006D5BC2" w:rsidP="006D5BC2">
      <w:pPr>
        <w:pStyle w:val="ConsPlusNormal"/>
        <w:jc w:val="center"/>
      </w:pPr>
      <w:r>
        <w:t>газораспределения и газопотребления газотурбинных</w:t>
      </w:r>
    </w:p>
    <w:p w:rsidR="006D5BC2" w:rsidRDefault="006D5BC2" w:rsidP="006D5BC2">
      <w:pPr>
        <w:pStyle w:val="ConsPlusNormal"/>
        <w:jc w:val="center"/>
      </w:pPr>
      <w:r>
        <w:t>и парогазовых установок</w:t>
      </w:r>
    </w:p>
    <w:p w:rsidR="006D5BC2" w:rsidRDefault="006D5BC2" w:rsidP="006D5BC2">
      <w:pPr>
        <w:pStyle w:val="ConsPlusNormal"/>
        <w:jc w:val="center"/>
      </w:pPr>
    </w:p>
    <w:p w:rsidR="006D5BC2" w:rsidRDefault="006D5BC2" w:rsidP="006D5BC2">
      <w:pPr>
        <w:pStyle w:val="ConsPlusNormal"/>
        <w:ind w:firstLine="540"/>
        <w:jc w:val="both"/>
      </w:pPr>
      <w:r>
        <w:t>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мегапаскаля.</w:t>
      </w:r>
    </w:p>
    <w:p w:rsidR="006D5BC2" w:rsidRDefault="006D5BC2" w:rsidP="006D5BC2">
      <w:pPr>
        <w:pStyle w:val="ConsPlusNormal"/>
        <w:ind w:firstLine="540"/>
        <w:jc w:val="both"/>
      </w:pPr>
      <w:r>
        <w:t>88. Сети газораспределения и газопотребления ТЭС с ГТУ и ПГУ должны обеспечивать бесперебойное, безопасное транспортирование и использование газа.</w:t>
      </w:r>
    </w:p>
    <w:p w:rsidR="006D5BC2" w:rsidRDefault="006D5BC2" w:rsidP="006D5BC2">
      <w:pPr>
        <w:pStyle w:val="ConsPlusNormal"/>
        <w:ind w:firstLine="540"/>
        <w:jc w:val="both"/>
      </w:pPr>
      <w: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6D5BC2" w:rsidRDefault="006D5BC2" w:rsidP="006D5BC2">
      <w:pPr>
        <w:pStyle w:val="ConsPlusNormal"/>
        <w:ind w:firstLine="540"/>
        <w:jc w:val="both"/>
      </w:pPr>
      <w:r>
        <w:t>90. Сеть газопотребления ГТУ и ПГУ должны обеспечивать ГТ проектным давлением газа перед горелочными устройствами.</w:t>
      </w:r>
    </w:p>
    <w:p w:rsidR="006D5BC2" w:rsidRDefault="006D5BC2" w:rsidP="006D5BC2">
      <w:pPr>
        <w:pStyle w:val="ConsPlusNormal"/>
        <w:ind w:firstLine="540"/>
        <w:jc w:val="both"/>
      </w:pPr>
      <w:r>
        <w:t>Схемы сетей газопотребления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6D5BC2" w:rsidRDefault="006D5BC2" w:rsidP="006D5BC2">
      <w:pPr>
        <w:pStyle w:val="ConsPlusNormal"/>
        <w:ind w:firstLine="540"/>
        <w:jc w:val="both"/>
      </w:pPr>
      <w:r>
        <w:t xml:space="preserve">91. Применяемые в сети газопотребления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w:t>
      </w:r>
      <w:r>
        <w:lastRenderedPageBreak/>
        <w:t>обязательным требованиям, установленным законодательством Российской Федерации о техническом регулировании.</w:t>
      </w:r>
    </w:p>
    <w:p w:rsidR="006D5BC2" w:rsidRDefault="006D5BC2" w:rsidP="006D5BC2">
      <w:pPr>
        <w:pStyle w:val="ConsPlusNormal"/>
        <w:ind w:firstLine="540"/>
        <w:jc w:val="both"/>
      </w:pPr>
      <w: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6D5BC2" w:rsidRDefault="006D5BC2" w:rsidP="006D5BC2">
      <w:pPr>
        <w:pStyle w:val="ConsPlusNormal"/>
        <w:ind w:firstLine="540"/>
        <w:jc w:val="both"/>
      </w:pPr>
      <w:r>
        <w:t>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с МЩУ ППГ.</w:t>
      </w:r>
    </w:p>
    <w:p w:rsidR="006D5BC2" w:rsidRDefault="006D5BC2" w:rsidP="006D5BC2">
      <w:pPr>
        <w:pStyle w:val="ConsPlusNormal"/>
        <w:ind w:firstLine="540"/>
        <w:jc w:val="both"/>
      </w:pPr>
      <w:r>
        <w:t>94. Газопроводы от фильтров, установленных на газопроводе до газогорелочных устройств ГТ, следует предусматривать из коррозионно-стойкой стали.</w:t>
      </w:r>
    </w:p>
    <w:p w:rsidR="006D5BC2" w:rsidRDefault="006D5BC2" w:rsidP="006D5BC2">
      <w:pPr>
        <w:pStyle w:val="ConsPlusNormal"/>
        <w:ind w:firstLine="540"/>
        <w:jc w:val="both"/>
      </w:pPr>
      <w:r>
        <w:t>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обеспеченностью 0,92.</w:t>
      </w:r>
    </w:p>
    <w:p w:rsidR="006D5BC2" w:rsidRDefault="006D5BC2" w:rsidP="006D5BC2">
      <w:pPr>
        <w:pStyle w:val="ConsPlusNormal"/>
        <w:ind w:firstLine="540"/>
        <w:jc w:val="both"/>
      </w:pPr>
      <w:r>
        <w:t>96. Помещения категории "А" по взрывопожарной опасности, в которых расположено оборудование сетей газопотребления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6D5BC2" w:rsidRDefault="006D5BC2" w:rsidP="006D5BC2">
      <w:pPr>
        <w:pStyle w:val="ConsPlusNormal"/>
        <w:ind w:firstLine="540"/>
        <w:jc w:val="both"/>
      </w:pPr>
      <w: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6D5BC2" w:rsidRDefault="006D5BC2" w:rsidP="006D5BC2">
      <w:pPr>
        <w:pStyle w:val="ConsPlusNormal"/>
        <w:ind w:firstLine="540"/>
        <w:jc w:val="both"/>
      </w:pPr>
      <w:r>
        <w:t xml:space="preserve">98. Для сети газопотребления ТЭС с ГТУ и ПГУ кроме работ, указанных в </w:t>
      </w:r>
      <w:hyperlink r:id="rId9" w:anchor="Par116" w:tooltip="III. Специальные требования к эксплуатации" w:history="1">
        <w:r>
          <w:rPr>
            <w:rStyle w:val="a3"/>
            <w:u w:val="none"/>
          </w:rPr>
          <w:t>разделе III</w:t>
        </w:r>
      </w:hyperlink>
      <w:r>
        <w:t xml:space="preserve">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6D5BC2" w:rsidRDefault="006D5BC2" w:rsidP="006D5BC2">
      <w:pPr>
        <w:pStyle w:val="ConsPlusNormal"/>
        <w:ind w:firstLine="540"/>
        <w:jc w:val="both"/>
      </w:pPr>
      <w:r>
        <w:t>99. При эксплуатации ППГ необходимо выполнять:</w:t>
      </w:r>
    </w:p>
    <w:p w:rsidR="006D5BC2" w:rsidRDefault="006D5BC2" w:rsidP="006D5BC2">
      <w:pPr>
        <w:pStyle w:val="ConsPlusNormal"/>
        <w:ind w:firstLine="540"/>
        <w:jc w:val="both"/>
      </w:pPr>
      <w: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6D5BC2" w:rsidRDefault="006D5BC2" w:rsidP="006D5BC2">
      <w:pPr>
        <w:pStyle w:val="ConsPlusNormal"/>
        <w:ind w:firstLine="540"/>
        <w:jc w:val="both"/>
      </w:pPr>
      <w:r>
        <w:t>проверку параметров срабатывания ПЗК и ПСК - не реже одного раза в три месяца, а также по окончании ремонта оборудования;</w:t>
      </w:r>
    </w:p>
    <w:p w:rsidR="006D5BC2" w:rsidRDefault="006D5BC2" w:rsidP="006D5BC2">
      <w:pPr>
        <w:pStyle w:val="ConsPlusNormal"/>
        <w:ind w:firstLine="540"/>
        <w:jc w:val="both"/>
      </w:pPr>
      <w:r>
        <w:t>техническое обслуживание - не реже одного раза в шесть месяцев;</w:t>
      </w:r>
    </w:p>
    <w:p w:rsidR="006D5BC2" w:rsidRDefault="006D5BC2" w:rsidP="006D5BC2">
      <w:pPr>
        <w:pStyle w:val="ConsPlusNormal"/>
        <w:ind w:firstLine="540"/>
        <w:jc w:val="both"/>
      </w:pPr>
      <w:r>
        <w:t>текущий ремонт - не реже одного раза в двенадцать месяцев, если изготовителями газового оборудования не установлены иные сроки ремонта;</w:t>
      </w:r>
    </w:p>
    <w:p w:rsidR="006D5BC2" w:rsidRDefault="006D5BC2" w:rsidP="006D5BC2">
      <w:pPr>
        <w:pStyle w:val="ConsPlusNormal"/>
        <w:ind w:firstLine="540"/>
        <w:jc w:val="both"/>
      </w:pPr>
      <w: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6D5BC2" w:rsidRDefault="006D5BC2" w:rsidP="006D5BC2">
      <w:pPr>
        <w:pStyle w:val="ConsPlusNormal"/>
        <w:ind w:firstLine="540"/>
        <w:jc w:val="both"/>
      </w:pPr>
      <w: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6D5BC2" w:rsidRDefault="006D5BC2" w:rsidP="006D5BC2">
      <w:pPr>
        <w:pStyle w:val="ConsPlusNormal"/>
        <w:ind w:firstLine="540"/>
        <w:jc w:val="both"/>
      </w:pPr>
      <w: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6D5BC2" w:rsidRDefault="006D5BC2" w:rsidP="006D5BC2">
      <w:pPr>
        <w:pStyle w:val="ConsPlusNormal"/>
        <w:ind w:firstLine="540"/>
        <w:jc w:val="both"/>
      </w:pPr>
      <w:r>
        <w:t>101. Техническое обслуживание газопроводов и технических устройств ППГ должно проводиться не реже одного раза в шесть месяцев.</w:t>
      </w:r>
    </w:p>
    <w:p w:rsidR="006D5BC2" w:rsidRDefault="006D5BC2" w:rsidP="006D5BC2">
      <w:pPr>
        <w:pStyle w:val="ConsPlusNormal"/>
        <w:ind w:firstLine="540"/>
        <w:jc w:val="both"/>
      </w:pPr>
      <w: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6D5BC2" w:rsidRDefault="006D5BC2" w:rsidP="006D5BC2">
      <w:pPr>
        <w:pStyle w:val="ConsPlusNormal"/>
        <w:ind w:firstLine="540"/>
        <w:jc w:val="both"/>
      </w:pPr>
      <w: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6D5BC2" w:rsidRDefault="006D5BC2" w:rsidP="006D5BC2">
      <w:pPr>
        <w:pStyle w:val="ConsPlusNormal"/>
        <w:ind w:firstLine="540"/>
        <w:jc w:val="both"/>
      </w:pPr>
      <w:r>
        <w:t>По истечении гарантийного срока они должны пройти поверку и сервисное обслуживание.</w:t>
      </w:r>
    </w:p>
    <w:p w:rsidR="006D5BC2" w:rsidRDefault="006D5BC2" w:rsidP="006D5BC2">
      <w:pPr>
        <w:pStyle w:val="ConsPlusNormal"/>
        <w:ind w:firstLine="540"/>
        <w:jc w:val="both"/>
      </w:pPr>
      <w:r>
        <w:t>104. Дожимающие компрессоры подлежат аварийной остановке в случаях:</w:t>
      </w:r>
    </w:p>
    <w:p w:rsidR="006D5BC2" w:rsidRDefault="006D5BC2" w:rsidP="006D5BC2">
      <w:pPr>
        <w:pStyle w:val="ConsPlusNormal"/>
        <w:ind w:firstLine="540"/>
        <w:jc w:val="both"/>
      </w:pPr>
      <w:r>
        <w:t>утечек газа;</w:t>
      </w:r>
    </w:p>
    <w:p w:rsidR="006D5BC2" w:rsidRDefault="006D5BC2" w:rsidP="006D5BC2">
      <w:pPr>
        <w:pStyle w:val="ConsPlusNormal"/>
        <w:ind w:firstLine="540"/>
        <w:jc w:val="both"/>
      </w:pPr>
      <w:r>
        <w:t>неисправности отключающих устройств;</w:t>
      </w:r>
    </w:p>
    <w:p w:rsidR="006D5BC2" w:rsidRDefault="006D5BC2" w:rsidP="006D5BC2">
      <w:pPr>
        <w:pStyle w:val="ConsPlusNormal"/>
        <w:ind w:firstLine="540"/>
        <w:jc w:val="both"/>
      </w:pPr>
      <w:r>
        <w:t>вибрации, посторонних шумов и стуков;</w:t>
      </w:r>
    </w:p>
    <w:p w:rsidR="006D5BC2" w:rsidRDefault="006D5BC2" w:rsidP="006D5BC2">
      <w:pPr>
        <w:pStyle w:val="ConsPlusNormal"/>
        <w:ind w:firstLine="540"/>
        <w:jc w:val="both"/>
      </w:pPr>
      <w:r>
        <w:t>выхода из строя подшипников и уплотнения;</w:t>
      </w:r>
    </w:p>
    <w:p w:rsidR="006D5BC2" w:rsidRDefault="006D5BC2" w:rsidP="006D5BC2">
      <w:pPr>
        <w:pStyle w:val="ConsPlusNormal"/>
        <w:ind w:firstLine="540"/>
        <w:jc w:val="both"/>
      </w:pPr>
      <w:r>
        <w:t>изменения допустимых параметров масла и воды;</w:t>
      </w:r>
    </w:p>
    <w:p w:rsidR="006D5BC2" w:rsidRDefault="006D5BC2" w:rsidP="006D5BC2">
      <w:pPr>
        <w:pStyle w:val="ConsPlusNormal"/>
        <w:ind w:firstLine="540"/>
        <w:jc w:val="both"/>
      </w:pPr>
      <w:r>
        <w:t>выхода из строя электропривода пусковой аппаратуры;</w:t>
      </w:r>
    </w:p>
    <w:p w:rsidR="006D5BC2" w:rsidRDefault="006D5BC2" w:rsidP="006D5BC2">
      <w:pPr>
        <w:pStyle w:val="ConsPlusNormal"/>
        <w:ind w:firstLine="540"/>
        <w:jc w:val="both"/>
      </w:pPr>
      <w:r>
        <w:t>неисправности механических передач и приводов;</w:t>
      </w:r>
    </w:p>
    <w:p w:rsidR="006D5BC2" w:rsidRDefault="006D5BC2" w:rsidP="006D5BC2">
      <w:pPr>
        <w:pStyle w:val="ConsPlusNormal"/>
        <w:ind w:firstLine="540"/>
        <w:jc w:val="both"/>
      </w:pPr>
      <w:r>
        <w:t>повышения или понижения нормируемого давления газа во входном и выходном патрубках.</w:t>
      </w:r>
    </w:p>
    <w:p w:rsidR="006D5BC2" w:rsidRDefault="006D5BC2" w:rsidP="006D5BC2">
      <w:pPr>
        <w:pStyle w:val="ConsPlusNormal"/>
        <w:ind w:firstLine="540"/>
        <w:jc w:val="both"/>
      </w:pPr>
      <w: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6D5BC2" w:rsidRDefault="006D5BC2" w:rsidP="006D5BC2">
      <w:pPr>
        <w:pStyle w:val="ConsPlusNormal"/>
        <w:ind w:firstLine="540"/>
        <w:jc w:val="both"/>
      </w:pPr>
      <w:r>
        <w:t xml:space="preserve">106. Вентиляция газовоздушного тракта КУ, входящих в состав ГТУ и ПГУ, должна осуществляться </w:t>
      </w:r>
      <w:r>
        <w:lastRenderedPageBreak/>
        <w:t>тягодутьевыми механизмами.</w:t>
      </w:r>
    </w:p>
    <w:p w:rsidR="006D5BC2" w:rsidRDefault="006D5BC2" w:rsidP="006D5BC2">
      <w:pPr>
        <w:pStyle w:val="ConsPlusNormal"/>
        <w:ind w:firstLine="540"/>
        <w:jc w:val="both"/>
      </w:pPr>
      <w:r>
        <w:t>107. Для проведения вентиляции газовоздушного тракта ГТУ и ПГУ после останова ГТ необходимо использовать режим холодной прокрутки ГТ, осуществляемый с помощью пусковых устройств.</w:t>
      </w:r>
    </w:p>
    <w:p w:rsidR="006D5BC2" w:rsidRDefault="006D5BC2" w:rsidP="006D5BC2">
      <w:pPr>
        <w:pStyle w:val="ConsPlusNormal"/>
        <w:ind w:firstLine="540"/>
        <w:jc w:val="both"/>
      </w:pPr>
      <w:r>
        <w:t>108.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6D5BC2" w:rsidRDefault="006D5BC2" w:rsidP="006D5BC2">
      <w:pPr>
        <w:pStyle w:val="ConsPlusNormal"/>
        <w:ind w:firstLine="540"/>
        <w:jc w:val="both"/>
      </w:pPr>
      <w:r>
        <w:t>Включение в работу технологического оборудования без предварительного внешнего осмотра (обхода) не допускается.</w:t>
      </w:r>
    </w:p>
    <w:p w:rsidR="006D5BC2" w:rsidRDefault="006D5BC2" w:rsidP="006D5BC2">
      <w:pPr>
        <w:pStyle w:val="ConsPlusNormal"/>
        <w:ind w:firstLine="540"/>
        <w:jc w:val="both"/>
      </w:pPr>
      <w: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6D5BC2" w:rsidRDefault="006D5BC2" w:rsidP="006D5BC2">
      <w:pPr>
        <w:pStyle w:val="ConsPlusNormal"/>
        <w:ind w:firstLine="540"/>
        <w:jc w:val="both"/>
      </w:pPr>
      <w: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6D5BC2" w:rsidRDefault="006D5BC2" w:rsidP="006D5BC2">
      <w:pPr>
        <w:pStyle w:val="ConsPlusNormal"/>
        <w:ind w:firstLine="540"/>
        <w:jc w:val="both"/>
      </w:pPr>
      <w:r>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6D5BC2" w:rsidRDefault="006D5BC2" w:rsidP="006D5BC2">
      <w:pPr>
        <w:pStyle w:val="ConsPlusNormal"/>
        <w:ind w:firstLine="540"/>
        <w:jc w:val="both"/>
      </w:pPr>
      <w:r>
        <w:t>Колебания давления газа на выходе допускаются в пределах десяти процентов от рабочего давления.</w:t>
      </w:r>
    </w:p>
    <w:p w:rsidR="006D5BC2" w:rsidRDefault="006D5BC2" w:rsidP="006D5BC2">
      <w:pPr>
        <w:pStyle w:val="ConsPlusNormal"/>
        <w:ind w:firstLine="540"/>
        <w:jc w:val="both"/>
      </w:pPr>
      <w: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6D5BC2" w:rsidRDefault="006D5BC2" w:rsidP="006D5BC2">
      <w:pPr>
        <w:pStyle w:val="ConsPlusNormal"/>
        <w:ind w:firstLine="540"/>
        <w:jc w:val="both"/>
      </w:pPr>
      <w:r>
        <w:t>113. Газопроводы, подводящие газ к агрегатам, при пуске газа должны продуваться.</w:t>
      </w:r>
    </w:p>
    <w:p w:rsidR="006D5BC2" w:rsidRDefault="006D5BC2" w:rsidP="006D5BC2">
      <w:pPr>
        <w:pStyle w:val="ConsPlusNormal"/>
        <w:ind w:firstLine="540"/>
        <w:jc w:val="both"/>
      </w:pPr>
      <w:r>
        <w:t>Продувка должна проводиться через продувочные газопроводы в места, предусмотренные проектом.</w:t>
      </w:r>
    </w:p>
    <w:p w:rsidR="006D5BC2" w:rsidRDefault="006D5BC2" w:rsidP="006D5BC2">
      <w:pPr>
        <w:pStyle w:val="ConsPlusNormal"/>
        <w:ind w:firstLine="540"/>
        <w:jc w:val="both"/>
      </w:pPr>
      <w:r>
        <w:t>114. Пуск ГТ осуществляется:</w:t>
      </w:r>
    </w:p>
    <w:p w:rsidR="006D5BC2" w:rsidRDefault="006D5BC2" w:rsidP="006D5BC2">
      <w:pPr>
        <w:pStyle w:val="ConsPlusNormal"/>
        <w:ind w:firstLine="540"/>
        <w:jc w:val="both"/>
      </w:pPr>
      <w:r>
        <w:t>из холодного состояния, при температуре металла корпуса турбины менее ста пятидесяти градусов Цельсия, после монтажа или ремонта;</w:t>
      </w:r>
    </w:p>
    <w:p w:rsidR="006D5BC2" w:rsidRDefault="006D5BC2" w:rsidP="006D5BC2">
      <w:pPr>
        <w:pStyle w:val="ConsPlusNormal"/>
        <w:ind w:firstLine="540"/>
        <w:jc w:val="both"/>
      </w:pPr>
      <w:r>
        <w:t>из неостывшего состояния, при температуре металла корпуса турбины сто пятьдесят градусов Цельсия - двести пятьдесят градусов Цельсия;</w:t>
      </w:r>
    </w:p>
    <w:p w:rsidR="006D5BC2" w:rsidRDefault="006D5BC2" w:rsidP="006D5BC2">
      <w:pPr>
        <w:pStyle w:val="ConsPlusNormal"/>
        <w:ind w:firstLine="540"/>
        <w:jc w:val="both"/>
      </w:pPr>
      <w:r>
        <w:t>из горячего состояния, при температуре металла корпуса турбины выше двухсот пятидесяти градусов Цельсия.</w:t>
      </w:r>
    </w:p>
    <w:p w:rsidR="006D5BC2" w:rsidRDefault="006D5BC2" w:rsidP="006D5BC2">
      <w:pPr>
        <w:pStyle w:val="ConsPlusNormal"/>
        <w:ind w:firstLine="540"/>
        <w:jc w:val="both"/>
      </w:pPr>
      <w: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6D5BC2" w:rsidRDefault="006D5BC2" w:rsidP="006D5BC2">
      <w:pPr>
        <w:pStyle w:val="ConsPlusNormal"/>
        <w:ind w:firstLine="540"/>
        <w:jc w:val="both"/>
      </w:pPr>
      <w:r>
        <w:t>115. Пуск ГТУ и ПГУ должен производиться с полностью открытыми к дымовой трубе шиберами. Переключение шиберов, розжиг горелок КУ допускается только после выхода ГТ на холостой ход.</w:t>
      </w:r>
    </w:p>
    <w:p w:rsidR="006D5BC2" w:rsidRDefault="006D5BC2" w:rsidP="006D5BC2">
      <w:pPr>
        <w:pStyle w:val="ConsPlusNormal"/>
        <w:ind w:firstLine="540"/>
        <w:jc w:val="both"/>
      </w:pPr>
      <w:r>
        <w:t>116. Камеры сгорания и газовоздушные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6D5BC2" w:rsidRDefault="006D5BC2" w:rsidP="006D5BC2">
      <w:pPr>
        <w:pStyle w:val="ConsPlusNormal"/>
        <w:ind w:firstLine="540"/>
        <w:jc w:val="both"/>
      </w:pPr>
      <w:r>
        <w:t>После каждой неудачной попытки пуска ГТ зажигание топлива без предварительной вентиляции газовоздушных трактов ГТУ или ПГУ запрещается.</w:t>
      </w:r>
    </w:p>
    <w:p w:rsidR="006D5BC2" w:rsidRDefault="006D5BC2" w:rsidP="006D5BC2">
      <w:pPr>
        <w:pStyle w:val="ConsPlusNormal"/>
        <w:ind w:firstLine="540"/>
        <w:jc w:val="both"/>
      </w:pPr>
      <w:r>
        <w:t>Продолжительность вентиляции должна соответствовать проектной документации и указана в инструкции по эксплуатации и программе запуска (розжига).</w:t>
      </w:r>
    </w:p>
    <w:p w:rsidR="006D5BC2" w:rsidRDefault="006D5BC2" w:rsidP="006D5BC2">
      <w:pPr>
        <w:pStyle w:val="ConsPlusNormal"/>
        <w:ind w:firstLine="540"/>
        <w:jc w:val="both"/>
      </w:pPr>
      <w:r>
        <w:t>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6D5BC2" w:rsidRDefault="006D5BC2" w:rsidP="006D5BC2">
      <w:pPr>
        <w:pStyle w:val="ConsPlusNormal"/>
        <w:ind w:firstLine="540"/>
        <w:jc w:val="both"/>
      </w:pPr>
      <w: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6D5BC2" w:rsidRDefault="006D5BC2" w:rsidP="006D5BC2">
      <w:pPr>
        <w:pStyle w:val="ConsPlusNormal"/>
        <w:ind w:firstLine="540"/>
        <w:jc w:val="both"/>
      </w:pPr>
      <w:r>
        <w:t>К повторному розжигу разрешается приступить после вентиляции камер сгорания и газовоздушных трактов ГТУ или ПГУ в течение времени, указанного в производственной инструкции, а также после устранения причин неполадок.</w:t>
      </w:r>
    </w:p>
    <w:p w:rsidR="006D5BC2" w:rsidRDefault="006D5BC2" w:rsidP="006D5BC2">
      <w:pPr>
        <w:pStyle w:val="ConsPlusNormal"/>
        <w:ind w:firstLine="540"/>
        <w:jc w:val="both"/>
      </w:pPr>
      <w: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6D5BC2" w:rsidRDefault="006D5BC2" w:rsidP="006D5BC2">
      <w:pPr>
        <w:pStyle w:val="ConsPlusNormal"/>
        <w:ind w:firstLine="540"/>
        <w:jc w:val="both"/>
      </w:pPr>
      <w: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6D5BC2" w:rsidRDefault="006D5BC2" w:rsidP="006D5BC2">
      <w:pPr>
        <w:pStyle w:val="ConsPlusNormal"/>
        <w:ind w:firstLine="540"/>
        <w:jc w:val="both"/>
      </w:pPr>
      <w:r>
        <w:t>120. Пуском ГТУ должен руководить начальник смены, а после ремонта, проведения регламентных работ - начальник цеха или его заместитель.</w:t>
      </w:r>
    </w:p>
    <w:p w:rsidR="006D5BC2" w:rsidRDefault="006D5BC2" w:rsidP="006D5BC2">
      <w:pPr>
        <w:pStyle w:val="ConsPlusNormal"/>
        <w:ind w:firstLine="540"/>
        <w:jc w:val="both"/>
      </w:pPr>
      <w:r>
        <w:t>121.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6D5BC2" w:rsidRDefault="006D5BC2" w:rsidP="006D5BC2">
      <w:pPr>
        <w:pStyle w:val="ConsPlusNormal"/>
        <w:ind w:firstLine="540"/>
        <w:jc w:val="both"/>
      </w:pPr>
      <w:r>
        <w:t>122. Пуск ГТУ не допускается в случаях:</w:t>
      </w:r>
    </w:p>
    <w:p w:rsidR="006D5BC2" w:rsidRDefault="006D5BC2" w:rsidP="006D5BC2">
      <w:pPr>
        <w:pStyle w:val="ConsPlusNormal"/>
        <w:ind w:firstLine="540"/>
        <w:jc w:val="both"/>
      </w:pPr>
      <w:r>
        <w:t>неисправности или отключения хотя бы одной из защит;</w:t>
      </w:r>
    </w:p>
    <w:p w:rsidR="006D5BC2" w:rsidRDefault="006D5BC2" w:rsidP="006D5BC2">
      <w:pPr>
        <w:pStyle w:val="ConsPlusNormal"/>
        <w:ind w:firstLine="540"/>
        <w:jc w:val="both"/>
      </w:pPr>
      <w:r>
        <w:lastRenderedPageBreak/>
        <w:t>наличия дефектов системы регулирования, которые могут привести к</w:t>
      </w:r>
    </w:p>
    <w:p w:rsidR="006D5BC2" w:rsidRDefault="006D5BC2" w:rsidP="006D5BC2">
      <w:pPr>
        <w:pStyle w:val="ConsPlusNormal"/>
      </w:pPr>
      <w:r>
        <w:t>превышению допустимой температуры газов или разгону турбины;</w:t>
      </w:r>
    </w:p>
    <w:p w:rsidR="006D5BC2" w:rsidRDefault="006D5BC2" w:rsidP="006D5BC2">
      <w:pPr>
        <w:pStyle w:val="ConsPlusNormal"/>
        <w:ind w:firstLine="540"/>
        <w:jc w:val="both"/>
      </w:pPr>
      <w:r>
        <w:t>неисправности одного из масляных насосов или системы их автоматического включения;</w:t>
      </w:r>
    </w:p>
    <w:p w:rsidR="006D5BC2" w:rsidRDefault="006D5BC2" w:rsidP="006D5BC2">
      <w:pPr>
        <w:pStyle w:val="ConsPlusNormal"/>
        <w:ind w:firstLine="540"/>
        <w:jc w:val="both"/>
      </w:pPr>
      <w:r>
        <w:t>отклонения от норм качества масла, а также при температуре масла ниже установленного предела;</w:t>
      </w:r>
    </w:p>
    <w:p w:rsidR="006D5BC2" w:rsidRDefault="006D5BC2" w:rsidP="006D5BC2">
      <w:pPr>
        <w:pStyle w:val="ConsPlusNormal"/>
        <w:ind w:firstLine="540"/>
        <w:jc w:val="both"/>
      </w:pPr>
      <w:r>
        <w:t>отклонения от норм качества топлива, а также при температуре или давлении топлива ниже или выше установленных пределов;</w:t>
      </w:r>
    </w:p>
    <w:p w:rsidR="006D5BC2" w:rsidRDefault="006D5BC2" w:rsidP="006D5BC2">
      <w:pPr>
        <w:pStyle w:val="ConsPlusNormal"/>
        <w:ind w:firstLine="540"/>
        <w:jc w:val="both"/>
      </w:pPr>
      <w:r>
        <w:t>утечки газа;</w:t>
      </w:r>
    </w:p>
    <w:p w:rsidR="006D5BC2" w:rsidRDefault="006D5BC2" w:rsidP="006D5BC2">
      <w:pPr>
        <w:pStyle w:val="ConsPlusNormal"/>
        <w:ind w:firstLine="540"/>
        <w:jc w:val="both"/>
      </w:pPr>
      <w:r>
        <w:t>отклонения контрольных показателей теплового или механического состояния ГТУ от допустимых значений.</w:t>
      </w:r>
    </w:p>
    <w:p w:rsidR="006D5BC2" w:rsidRDefault="006D5BC2" w:rsidP="006D5BC2">
      <w:pPr>
        <w:pStyle w:val="ConsPlusNormal"/>
        <w:ind w:firstLine="540"/>
        <w:jc w:val="both"/>
      </w:pPr>
      <w:r>
        <w:t>123. Пуск ГТУ после аварийного останова или сбоя при предыдущем пуске, если причины этих отказов не устранены, не допускается.</w:t>
      </w:r>
    </w:p>
    <w:p w:rsidR="006D5BC2" w:rsidRDefault="006D5BC2" w:rsidP="006D5BC2">
      <w:pPr>
        <w:pStyle w:val="ConsPlusNormal"/>
        <w:ind w:firstLine="540"/>
        <w:jc w:val="both"/>
      </w:pPr>
      <w:r>
        <w:t>124. Пуск ГТУ должен быть немедленно прекращен действием защит или персоналом в случаях:</w:t>
      </w:r>
    </w:p>
    <w:p w:rsidR="006D5BC2" w:rsidRDefault="006D5BC2" w:rsidP="006D5BC2">
      <w:pPr>
        <w:pStyle w:val="ConsPlusNormal"/>
        <w:ind w:left="540"/>
        <w:jc w:val="both"/>
      </w:pPr>
      <w:r>
        <w:t>нарушения установленной последовательности пусковых операций;</w:t>
      </w:r>
    </w:p>
    <w:p w:rsidR="006D5BC2" w:rsidRDefault="006D5BC2" w:rsidP="006D5BC2">
      <w:pPr>
        <w:pStyle w:val="ConsPlusNormal"/>
        <w:ind w:left="540"/>
        <w:jc w:val="both"/>
      </w:pPr>
      <w:r>
        <w:t>превышения температуры газов выше допустимой по графику пуска;</w:t>
      </w:r>
    </w:p>
    <w:p w:rsidR="006D5BC2" w:rsidRDefault="006D5BC2" w:rsidP="006D5BC2">
      <w:pPr>
        <w:pStyle w:val="ConsPlusNormal"/>
        <w:ind w:left="540"/>
        <w:jc w:val="both"/>
      </w:pPr>
      <w:r>
        <w:t>повышения нагрузки пускового устройства выше допустимой;</w:t>
      </w:r>
    </w:p>
    <w:p w:rsidR="006D5BC2" w:rsidRDefault="006D5BC2" w:rsidP="006D5BC2">
      <w:pPr>
        <w:pStyle w:val="ConsPlusNormal"/>
        <w:ind w:firstLine="540"/>
        <w:jc w:val="both"/>
      </w:pPr>
      <w:r>
        <w:t>не предусмотренного инструкцией снижения частоты вращения разворачиваемого вала после отключения пускового устройства;</w:t>
      </w:r>
    </w:p>
    <w:p w:rsidR="006D5BC2" w:rsidRDefault="006D5BC2" w:rsidP="006D5BC2">
      <w:pPr>
        <w:pStyle w:val="ConsPlusNormal"/>
        <w:ind w:left="540"/>
        <w:jc w:val="both"/>
      </w:pPr>
      <w:r>
        <w:t>помпажных явлений в компрессорах ГТУ.</w:t>
      </w:r>
    </w:p>
    <w:p w:rsidR="006D5BC2" w:rsidRDefault="006D5BC2" w:rsidP="006D5BC2">
      <w:pPr>
        <w:pStyle w:val="ConsPlusNormal"/>
        <w:ind w:firstLine="540"/>
        <w:jc w:val="both"/>
      </w:pPr>
      <w:r>
        <w:t>125. ГТУ должна быть немедленно отключена действием защит или персоналом в случаях:</w:t>
      </w:r>
    </w:p>
    <w:p w:rsidR="006D5BC2" w:rsidRDefault="006D5BC2" w:rsidP="006D5BC2">
      <w:pPr>
        <w:pStyle w:val="ConsPlusNormal"/>
        <w:ind w:firstLine="540"/>
        <w:jc w:val="both"/>
      </w:pPr>
      <w:r>
        <w:t>недопустимого повышения температуры газов перед ГТ;</w:t>
      </w:r>
    </w:p>
    <w:p w:rsidR="006D5BC2" w:rsidRDefault="006D5BC2" w:rsidP="006D5BC2">
      <w:pPr>
        <w:pStyle w:val="ConsPlusNormal"/>
        <w:ind w:firstLine="540"/>
        <w:jc w:val="both"/>
      </w:pPr>
      <w:r>
        <w:t>повышения частоты вращения ротора сверх допустимого предела;</w:t>
      </w:r>
    </w:p>
    <w:p w:rsidR="006D5BC2" w:rsidRDefault="006D5BC2" w:rsidP="006D5BC2">
      <w:pPr>
        <w:pStyle w:val="ConsPlusNormal"/>
        <w:ind w:firstLine="540"/>
        <w:jc w:val="both"/>
      </w:pPr>
      <w:r>
        <w:t>обнаружения трещин или разрыва масло- или газопроводов;</w:t>
      </w:r>
    </w:p>
    <w:p w:rsidR="006D5BC2" w:rsidRDefault="006D5BC2" w:rsidP="006D5BC2">
      <w:pPr>
        <w:pStyle w:val="ConsPlusNormal"/>
        <w:ind w:firstLine="540"/>
        <w:jc w:val="both"/>
      </w:pPr>
      <w:r>
        <w:t>недопустимого осевого сдвига, недопустимых относительных перемещений роторов компрессоров и турбин;</w:t>
      </w:r>
    </w:p>
    <w:p w:rsidR="006D5BC2" w:rsidRDefault="006D5BC2" w:rsidP="006D5BC2">
      <w:pPr>
        <w:pStyle w:val="ConsPlusNormal"/>
        <w:ind w:firstLine="540"/>
        <w:jc w:val="both"/>
      </w:pPr>
      <w: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6D5BC2" w:rsidRDefault="006D5BC2" w:rsidP="006D5BC2">
      <w:pPr>
        <w:pStyle w:val="ConsPlusNormal"/>
        <w:ind w:firstLine="540"/>
        <w:jc w:val="both"/>
      </w:pPr>
      <w:r>
        <w:t>прослушивания металлических звуков (скрежета, стуков), необычных шумов внутри турбомашин и аппаратов ГТ;</w:t>
      </w:r>
    </w:p>
    <w:p w:rsidR="006D5BC2" w:rsidRDefault="006D5BC2" w:rsidP="006D5BC2">
      <w:pPr>
        <w:pStyle w:val="ConsPlusNormal"/>
        <w:ind w:firstLine="540"/>
        <w:jc w:val="both"/>
      </w:pPr>
      <w:r>
        <w:t>возрастания вибрации подшипников опор выше допустимых значений;</w:t>
      </w:r>
    </w:p>
    <w:p w:rsidR="006D5BC2" w:rsidRDefault="006D5BC2" w:rsidP="006D5BC2">
      <w:pPr>
        <w:pStyle w:val="ConsPlusNormal"/>
        <w:ind w:firstLine="540"/>
        <w:jc w:val="both"/>
      </w:pPr>
      <w:r>
        <w:t>появления искр или дыма из подшипников или концевых уплотнений турбомашин или генератора;</w:t>
      </w:r>
    </w:p>
    <w:p w:rsidR="006D5BC2" w:rsidRDefault="006D5BC2" w:rsidP="006D5BC2">
      <w:pPr>
        <w:pStyle w:val="ConsPlusNormal"/>
        <w:ind w:firstLine="540"/>
        <w:jc w:val="both"/>
      </w:pPr>
      <w:r>
        <w:t>воспламенения масла или топлива и невозможности немедленно ликвидировать пожар имеющимися средствами;</w:t>
      </w:r>
    </w:p>
    <w:p w:rsidR="006D5BC2" w:rsidRDefault="006D5BC2" w:rsidP="006D5BC2">
      <w:pPr>
        <w:pStyle w:val="ConsPlusNormal"/>
        <w:ind w:left="540"/>
        <w:jc w:val="both"/>
      </w:pPr>
      <w:r>
        <w:t>взрыва (хлопка) в камерах сгорания ГТ, в КУ или газоходах; погасания факела в камерах сгорания;</w:t>
      </w:r>
    </w:p>
    <w:p w:rsidR="006D5BC2" w:rsidRDefault="006D5BC2" w:rsidP="006D5BC2">
      <w:pPr>
        <w:pStyle w:val="ConsPlusNormal"/>
        <w:ind w:firstLine="540"/>
        <w:jc w:val="both"/>
      </w:pPr>
      <w:r>
        <w:t>недопустимого понижения давления жидкого или газообразного топлива перед стопорным клапаном ГТ;</w:t>
      </w:r>
    </w:p>
    <w:p w:rsidR="006D5BC2" w:rsidRDefault="006D5BC2" w:rsidP="006D5BC2">
      <w:pPr>
        <w:pStyle w:val="ConsPlusNormal"/>
        <w:ind w:firstLine="540"/>
        <w:jc w:val="both"/>
      </w:pPr>
      <w:r>
        <w:t>закрытого положения заслонки на дымовой трубе КУ или повышения давления газов на входе в КУ;</w:t>
      </w:r>
    </w:p>
    <w:p w:rsidR="006D5BC2" w:rsidRDefault="006D5BC2" w:rsidP="006D5BC2">
      <w:pPr>
        <w:pStyle w:val="ConsPlusNormal"/>
        <w:ind w:firstLine="540"/>
        <w:jc w:val="both"/>
      </w:pPr>
      <w:r>
        <w:t>исчезновения напряжения на устройствах регулирования и автоматизации или на всех КИП;</w:t>
      </w:r>
    </w:p>
    <w:p w:rsidR="006D5BC2" w:rsidRDefault="006D5BC2" w:rsidP="006D5BC2">
      <w:pPr>
        <w:pStyle w:val="ConsPlusNormal"/>
        <w:ind w:firstLine="540"/>
        <w:jc w:val="both"/>
      </w:pPr>
      <w:r>
        <w:t>отключения турбогенератора вследствие внутреннего повреждения;</w:t>
      </w:r>
    </w:p>
    <w:p w:rsidR="006D5BC2" w:rsidRDefault="006D5BC2" w:rsidP="006D5BC2">
      <w:pPr>
        <w:pStyle w:val="ConsPlusNormal"/>
        <w:ind w:firstLine="540"/>
        <w:jc w:val="both"/>
      </w:pPr>
      <w:r>
        <w:t>возникновения помпажа компрессоров или недопустимого приближения к границе помпажа;</w:t>
      </w:r>
    </w:p>
    <w:p w:rsidR="006D5BC2" w:rsidRDefault="006D5BC2" w:rsidP="006D5BC2">
      <w:pPr>
        <w:pStyle w:val="ConsPlusNormal"/>
        <w:ind w:left="540"/>
        <w:jc w:val="both"/>
      </w:pPr>
      <w:r>
        <w:t>недопустимого изменения давления воздуха за компрессорами; загорания отложений на поверхностях нагрева КУ.</w:t>
      </w:r>
    </w:p>
    <w:p w:rsidR="006D5BC2" w:rsidRDefault="006D5BC2" w:rsidP="006D5BC2">
      <w:pPr>
        <w:pStyle w:val="ConsPlusNormal"/>
        <w:ind w:firstLine="540"/>
        <w:jc w:val="both"/>
      </w:pPr>
      <w:r>
        <w:t>Одновременно с отключением ГТ действием защиты или персоналом должен быть отключен генератор.</w:t>
      </w:r>
    </w:p>
    <w:p w:rsidR="006D5BC2" w:rsidRDefault="006D5BC2" w:rsidP="006D5BC2">
      <w:pPr>
        <w:pStyle w:val="ConsPlusNormal"/>
        <w:ind w:firstLine="540"/>
        <w:jc w:val="both"/>
      </w:pPr>
      <w:r>
        <w:t>126. ГТУ должна быть разгружена и остановлена по решению технического руководителя ТЭС в случаях:</w:t>
      </w:r>
    </w:p>
    <w:p w:rsidR="006D5BC2" w:rsidRDefault="006D5BC2" w:rsidP="006D5BC2">
      <w:pPr>
        <w:pStyle w:val="ConsPlusNormal"/>
        <w:ind w:firstLine="540"/>
        <w:jc w:val="both"/>
      </w:pPr>
      <w: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6D5BC2" w:rsidRDefault="006D5BC2" w:rsidP="006D5BC2">
      <w:pPr>
        <w:pStyle w:val="ConsPlusNormal"/>
        <w:ind w:firstLine="540"/>
        <w:jc w:val="both"/>
      </w:pPr>
      <w:r>
        <w:t>заедания стопорных, РК и противопомпажных клапанов;</w:t>
      </w:r>
    </w:p>
    <w:p w:rsidR="006D5BC2" w:rsidRDefault="006D5BC2" w:rsidP="006D5BC2">
      <w:pPr>
        <w:pStyle w:val="ConsPlusNormal"/>
        <w:ind w:firstLine="540"/>
        <w:jc w:val="both"/>
      </w:pPr>
      <w:r>
        <w:t>обледенения воздухозаборного устройства, если не удается устранить обледенение при работе ГТУ под нагрузкой;</w:t>
      </w:r>
    </w:p>
    <w:p w:rsidR="006D5BC2" w:rsidRDefault="006D5BC2" w:rsidP="006D5BC2">
      <w:pPr>
        <w:pStyle w:val="ConsPlusNormal"/>
        <w:ind w:firstLine="540"/>
        <w:jc w:val="both"/>
      </w:pPr>
      <w: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6D5BC2" w:rsidRDefault="006D5BC2" w:rsidP="006D5BC2">
      <w:pPr>
        <w:pStyle w:val="ConsPlusNormal"/>
        <w:ind w:firstLine="540"/>
        <w:jc w:val="both"/>
      </w:pPr>
      <w:r>
        <w:t>недопустимого увеличения неравномерности измеряемых температур газов;</w:t>
      </w:r>
    </w:p>
    <w:p w:rsidR="006D5BC2" w:rsidRDefault="006D5BC2" w:rsidP="006D5BC2">
      <w:pPr>
        <w:pStyle w:val="ConsPlusNormal"/>
        <w:ind w:firstLine="540"/>
        <w:jc w:val="both"/>
      </w:pPr>
      <w: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6D5BC2" w:rsidRDefault="006D5BC2" w:rsidP="006D5BC2">
      <w:pPr>
        <w:pStyle w:val="ConsPlusNormal"/>
        <w:ind w:firstLine="540"/>
        <w:jc w:val="both"/>
      </w:pPr>
      <w:r>
        <w:t>неисправности защит, влияющих на обеспечение взрывобезопасности;</w:t>
      </w:r>
    </w:p>
    <w:p w:rsidR="006D5BC2" w:rsidRDefault="006D5BC2" w:rsidP="006D5BC2">
      <w:pPr>
        <w:pStyle w:val="ConsPlusNormal"/>
        <w:ind w:firstLine="540"/>
        <w:jc w:val="both"/>
      </w:pPr>
      <w:r>
        <w:t>неисправности оперативных КИП.</w:t>
      </w:r>
    </w:p>
    <w:p w:rsidR="006D5BC2" w:rsidRDefault="006D5BC2" w:rsidP="006D5BC2">
      <w:pPr>
        <w:pStyle w:val="ConsPlusNormal"/>
        <w:ind w:left="540"/>
        <w:jc w:val="both"/>
      </w:pPr>
      <w:r>
        <w:t>127. При аварийном останове ГТУ или ПГУ с КУ необходимо:</w:t>
      </w:r>
    </w:p>
    <w:p w:rsidR="006D5BC2" w:rsidRDefault="006D5BC2" w:rsidP="006D5BC2">
      <w:pPr>
        <w:pStyle w:val="ConsPlusNormal"/>
        <w:ind w:firstLine="540"/>
        <w:jc w:val="both"/>
      </w:pPr>
      <w:r>
        <w:t xml:space="preserve">прекратить подачу топлива в камеру сгорания ГТ закрытием стопорного клапана, ПЗК и других запорных </w:t>
      </w:r>
      <w:r>
        <w:lastRenderedPageBreak/>
        <w:t>устройств на газопроводах ГТ и КУ;</w:t>
      </w:r>
    </w:p>
    <w:p w:rsidR="006D5BC2" w:rsidRDefault="006D5BC2" w:rsidP="006D5BC2">
      <w:pPr>
        <w:pStyle w:val="ConsPlusNormal"/>
        <w:ind w:firstLine="540"/>
        <w:jc w:val="both"/>
      </w:pPr>
      <w:r>
        <w:t>открыть продувочные газопроводы и трубопроводы безопасности на отключенных газопроводах ГТ и КУ;</w:t>
      </w:r>
    </w:p>
    <w:p w:rsidR="006D5BC2" w:rsidRDefault="006D5BC2" w:rsidP="006D5BC2">
      <w:pPr>
        <w:pStyle w:val="ConsPlusNormal"/>
        <w:ind w:firstLine="540"/>
        <w:jc w:val="both"/>
      </w:pPr>
      <w:r>
        <w:t>отключить паровую турбину и генератор, предусмотренные в составе ПГУ.</w:t>
      </w:r>
    </w:p>
    <w:p w:rsidR="006D5BC2" w:rsidRDefault="006D5BC2" w:rsidP="006D5BC2">
      <w:pPr>
        <w:pStyle w:val="ConsPlusNormal"/>
        <w:ind w:firstLine="540"/>
        <w:jc w:val="both"/>
      </w:pPr>
      <w: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6D5BC2" w:rsidRDefault="006D5BC2" w:rsidP="006D5BC2">
      <w:pPr>
        <w:pStyle w:val="ConsPlusNormal"/>
        <w:ind w:firstLine="540"/>
        <w:jc w:val="both"/>
      </w:pPr>
      <w: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6D5BC2" w:rsidRDefault="006D5BC2" w:rsidP="006D5BC2">
      <w:pPr>
        <w:pStyle w:val="ConsPlusNormal"/>
        <w:ind w:firstLine="540"/>
        <w:jc w:val="both"/>
      </w:pPr>
      <w: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6D5BC2" w:rsidRDefault="006D5BC2" w:rsidP="006D5BC2">
      <w:pPr>
        <w:pStyle w:val="ConsPlusNormal"/>
        <w:ind w:firstLine="540"/>
        <w:jc w:val="both"/>
      </w:pPr>
      <w: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6D5BC2" w:rsidRDefault="006D5BC2" w:rsidP="006D5BC2">
      <w:pPr>
        <w:pStyle w:val="ConsPlusNormal"/>
        <w:ind w:firstLine="540"/>
        <w:jc w:val="both"/>
      </w:pPr>
      <w:r>
        <w:t>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6D5BC2" w:rsidRDefault="006D5BC2" w:rsidP="006D5BC2">
      <w:pPr>
        <w:pStyle w:val="ConsPlusNormal"/>
        <w:ind w:firstLine="540"/>
        <w:jc w:val="both"/>
      </w:pPr>
      <w: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6D5BC2" w:rsidRDefault="006D5BC2" w:rsidP="006D5BC2">
      <w:pPr>
        <w:pStyle w:val="ConsPlusNormal"/>
        <w:ind w:firstLine="540"/>
        <w:jc w:val="both"/>
      </w:pPr>
      <w: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6D5BC2" w:rsidRDefault="006D5BC2" w:rsidP="006D5BC2">
      <w:pPr>
        <w:pStyle w:val="ConsPlusNormal"/>
        <w:ind w:firstLine="540"/>
        <w:jc w:val="both"/>
      </w:pPr>
      <w:r>
        <w:t>134. Вывод из работы технологических защит, обеспечивающих взрывобезопасность, на работающем оборудовании запрещается.</w:t>
      </w:r>
    </w:p>
    <w:p w:rsidR="006D5BC2" w:rsidRDefault="006D5BC2" w:rsidP="006D5BC2">
      <w:pPr>
        <w:pStyle w:val="ConsPlusNormal"/>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6D5BC2" w:rsidRDefault="006D5BC2" w:rsidP="006D5BC2">
      <w:pPr>
        <w:pStyle w:val="ConsPlusNormal"/>
        <w:ind w:firstLine="540"/>
        <w:jc w:val="both"/>
      </w:pPr>
      <w:r>
        <w:t>обнаружения неисправности или отказа;</w:t>
      </w:r>
    </w:p>
    <w:p w:rsidR="006D5BC2" w:rsidRDefault="006D5BC2" w:rsidP="006D5BC2">
      <w:pPr>
        <w:pStyle w:val="ConsPlusNormal"/>
        <w:ind w:firstLine="540"/>
        <w:jc w:val="both"/>
      </w:pPr>
      <w:r>
        <w:t>периодической проверки согласно графику, утвержденному техническим руководителем ТЭС.</w:t>
      </w:r>
    </w:p>
    <w:p w:rsidR="006D5BC2" w:rsidRDefault="006D5BC2" w:rsidP="006D5BC2">
      <w:pPr>
        <w:pStyle w:val="ConsPlusNormal"/>
        <w:ind w:firstLine="540"/>
        <w:jc w:val="both"/>
      </w:pPr>
      <w: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6D5BC2" w:rsidRDefault="006D5BC2" w:rsidP="006D5BC2">
      <w:pPr>
        <w:pStyle w:val="ConsPlusNormal"/>
        <w:ind w:firstLine="540"/>
        <w:jc w:val="both"/>
      </w:pPr>
      <w: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6D5BC2" w:rsidRDefault="006D5BC2" w:rsidP="006D5BC2">
      <w:pPr>
        <w:pStyle w:val="ConsPlusNormal"/>
        <w:ind w:firstLine="540"/>
        <w:jc w:val="both"/>
      </w:pPr>
      <w:r>
        <w:t>136. Работы по регулировке и ремонту систем автоматизации, противоаварийных защит и сигнализации в условиях загазованности запрещаются.</w:t>
      </w:r>
    </w:p>
    <w:p w:rsidR="006D5BC2" w:rsidRDefault="006D5BC2" w:rsidP="006D5BC2">
      <w:pPr>
        <w:pStyle w:val="ConsPlusNormal"/>
      </w:pPr>
    </w:p>
    <w:p w:rsidR="006D5BC2" w:rsidRDefault="006D5BC2" w:rsidP="006D5BC2">
      <w:pPr>
        <w:pStyle w:val="ConsPlusNormal"/>
        <w:jc w:val="center"/>
        <w:outlineLvl w:val="1"/>
      </w:pPr>
      <w:bookmarkStart w:id="2" w:name="Par461"/>
      <w:bookmarkEnd w:id="2"/>
      <w:r>
        <w:t>V. Газоопасные работы</w:t>
      </w:r>
    </w:p>
    <w:p w:rsidR="006D5BC2" w:rsidRDefault="006D5BC2" w:rsidP="006D5BC2">
      <w:pPr>
        <w:pStyle w:val="ConsPlusNormal"/>
        <w:ind w:left="540"/>
        <w:jc w:val="both"/>
      </w:pPr>
    </w:p>
    <w:p w:rsidR="006D5BC2" w:rsidRDefault="006D5BC2" w:rsidP="006D5BC2">
      <w:pPr>
        <w:pStyle w:val="ConsPlusNormal"/>
        <w:ind w:firstLine="540"/>
        <w:jc w:val="both"/>
      </w:pPr>
      <w:r>
        <w:t>137. К газоопасным работам относятся:</w:t>
      </w:r>
    </w:p>
    <w:p w:rsidR="006D5BC2" w:rsidRDefault="006D5BC2" w:rsidP="006D5BC2">
      <w:pPr>
        <w:pStyle w:val="ConsPlusNormal"/>
        <w:ind w:firstLine="540"/>
        <w:jc w:val="both"/>
      </w:pPr>
      <w:r>
        <w:t>присоединение (врезка) вновь построенных наружных и внутренних газопроводов к действующим, отключение (обрезка) газопроводов;</w:t>
      </w:r>
    </w:p>
    <w:p w:rsidR="006D5BC2" w:rsidRDefault="006D5BC2" w:rsidP="006D5BC2">
      <w:pPr>
        <w:pStyle w:val="ConsPlusNormal"/>
        <w:ind w:firstLine="540"/>
        <w:jc w:val="both"/>
      </w:pPr>
      <w:r>
        <w:t>пуск газа в газопроводы при вводе в эксплуатацию, расконсервации, после ремонта (реконструкции), ввод в эксплуатацию ГРП (ГРПБ), ШРП и ГРУ;</w:t>
      </w:r>
    </w:p>
    <w:p w:rsidR="006D5BC2" w:rsidRDefault="006D5BC2" w:rsidP="006D5BC2">
      <w:pPr>
        <w:pStyle w:val="ConsPlusNormal"/>
        <w:ind w:firstLine="540"/>
        <w:jc w:val="both"/>
      </w:pPr>
      <w: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6D5BC2" w:rsidRDefault="006D5BC2" w:rsidP="006D5BC2">
      <w:pPr>
        <w:pStyle w:val="ConsPlusNormal"/>
        <w:ind w:firstLine="540"/>
        <w:jc w:val="both"/>
      </w:pPr>
      <w:r>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6D5BC2" w:rsidRDefault="006D5BC2" w:rsidP="006D5BC2">
      <w:pPr>
        <w:pStyle w:val="ConsPlusNormal"/>
        <w:ind w:firstLine="540"/>
        <w:jc w:val="both"/>
      </w:pPr>
      <w:r>
        <w:t>продувка газопроводов при отключении или включении газоиспользующих установок в работу;</w:t>
      </w:r>
    </w:p>
    <w:p w:rsidR="006D5BC2" w:rsidRDefault="006D5BC2" w:rsidP="006D5BC2">
      <w:pPr>
        <w:pStyle w:val="ConsPlusNormal"/>
        <w:ind w:firstLine="540"/>
        <w:jc w:val="both"/>
      </w:pPr>
      <w:r>
        <w:t>обход наружных газопроводов, ГРП (ГРПБ), ШРП и ГРУ, ремонт, осмотр и проветривание колодцев, проверка и откачка конденсата из конденсатосборников;</w:t>
      </w:r>
    </w:p>
    <w:p w:rsidR="006D5BC2" w:rsidRDefault="006D5BC2" w:rsidP="006D5BC2">
      <w:pPr>
        <w:pStyle w:val="ConsPlusNormal"/>
        <w:ind w:firstLine="540"/>
        <w:jc w:val="both"/>
      </w:pPr>
      <w:r>
        <w:t>разрытия в местах утечек газа до их устранения;</w:t>
      </w:r>
    </w:p>
    <w:p w:rsidR="006D5BC2" w:rsidRDefault="006D5BC2" w:rsidP="006D5BC2">
      <w:pPr>
        <w:pStyle w:val="ConsPlusNormal"/>
        <w:ind w:firstLine="540"/>
        <w:jc w:val="both"/>
      </w:pPr>
      <w: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6D5BC2" w:rsidRDefault="006D5BC2" w:rsidP="006D5BC2">
      <w:pPr>
        <w:pStyle w:val="ConsPlusNormal"/>
        <w:ind w:firstLine="540"/>
        <w:jc w:val="both"/>
      </w:pPr>
      <w:r>
        <w:t>138. Газоопасные работы должны выполняться бригадой рабочих в составе не менее двух человек под руководством специалиста.</w:t>
      </w:r>
    </w:p>
    <w:p w:rsidR="006D5BC2" w:rsidRDefault="006D5BC2" w:rsidP="006D5BC2">
      <w:pPr>
        <w:pStyle w:val="ConsPlusNormal"/>
        <w:ind w:firstLine="540"/>
        <w:jc w:val="both"/>
      </w:pPr>
      <w: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6D5BC2" w:rsidRDefault="006D5BC2" w:rsidP="006D5BC2">
      <w:pPr>
        <w:pStyle w:val="ConsPlusNormal"/>
        <w:ind w:firstLine="540"/>
        <w:jc w:val="both"/>
      </w:pPr>
      <w:r>
        <w:t xml:space="preserve">139. Проведение ремонтных работ без применения сварки и газовой резки на газопроводах низкого </w:t>
      </w:r>
      <w:r>
        <w:lastRenderedPageBreak/>
        <w:t>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конденсатосборников,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 Руководство поручается наиболее квалифицированному рабочему.</w:t>
      </w:r>
    </w:p>
    <w:p w:rsidR="006D5BC2" w:rsidRDefault="006D5BC2" w:rsidP="006D5BC2">
      <w:pPr>
        <w:pStyle w:val="ConsPlusNormal"/>
        <w:ind w:firstLine="540"/>
        <w:jc w:val="both"/>
      </w:pPr>
      <w:r>
        <w:t>140. На производство газоопасных работ выдается наряд-допуск, оформленный по рекомендуемому образцу (</w:t>
      </w:r>
      <w:hyperlink r:id="rId10" w:anchor="Par604" w:tooltip="                           НАРЯД-ДОПУСК N ______" w:history="1">
        <w:r>
          <w:rPr>
            <w:rStyle w:val="a3"/>
            <w:u w:val="none"/>
          </w:rPr>
          <w:t>приложение N 1</w:t>
        </w:r>
      </w:hyperlink>
      <w:r>
        <w:t xml:space="preserve">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6D5BC2" w:rsidRDefault="006D5BC2" w:rsidP="006D5BC2">
      <w:pPr>
        <w:pStyle w:val="ConsPlusNormal"/>
        <w:ind w:firstLine="540"/>
        <w:jc w:val="both"/>
      </w:pPr>
      <w:r>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6D5BC2" w:rsidRDefault="006D5BC2" w:rsidP="006D5BC2">
      <w:pPr>
        <w:pStyle w:val="ConsPlusNormal"/>
        <w:ind w:firstLine="540"/>
        <w:jc w:val="both"/>
      </w:pPr>
      <w:r>
        <w:t>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газопотребления не менее одного года.</w:t>
      </w:r>
    </w:p>
    <w:p w:rsidR="006D5BC2" w:rsidRDefault="006D5BC2" w:rsidP="006D5BC2">
      <w:pPr>
        <w:pStyle w:val="ConsPlusNormal"/>
        <w:ind w:firstLine="540"/>
        <w:jc w:val="both"/>
      </w:pPr>
      <w:r>
        <w:t>143. Периодически повторяющиеся газоопасные работы, выполняемые постоянным составом работающих, производятся без оформления наряда-допуска по утвержденным производственным инструкциям.</w:t>
      </w:r>
    </w:p>
    <w:p w:rsidR="006D5BC2" w:rsidRDefault="006D5BC2" w:rsidP="006D5BC2">
      <w:pPr>
        <w:pStyle w:val="ConsPlusNormal"/>
        <w:ind w:firstLine="540"/>
        <w:jc w:val="both"/>
      </w:pPr>
      <w:r>
        <w:t>К таким работам относятся обход наружных газопроводов, ГРП (ГРПБ), ШРП и ГРУ, ремонт, осмотр и проветривание колодцев; проверка и откачка конденсата из конденсатосборников;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6D5BC2" w:rsidRDefault="006D5BC2" w:rsidP="006D5BC2">
      <w:pPr>
        <w:pStyle w:val="ConsPlusNormal"/>
        <w:ind w:firstLine="540"/>
        <w:jc w:val="both"/>
      </w:pPr>
      <w:r>
        <w:t>Указанные работы должны выполняться двумя рабочими и регистрироваться в специальном журнале с указанием времени начала и окончания работ.</w:t>
      </w:r>
    </w:p>
    <w:p w:rsidR="006D5BC2" w:rsidRDefault="006D5BC2" w:rsidP="006D5BC2">
      <w:pPr>
        <w:pStyle w:val="ConsPlusNormal"/>
        <w:ind w:firstLine="540"/>
        <w:jc w:val="both"/>
      </w:pPr>
      <w:r>
        <w:t>144. 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6D5BC2" w:rsidRDefault="006D5BC2" w:rsidP="006D5BC2">
      <w:pPr>
        <w:pStyle w:val="ConsPlusNormal"/>
        <w:ind w:firstLine="540"/>
        <w:jc w:val="both"/>
      </w:pPr>
      <w: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6D5BC2" w:rsidRDefault="006D5BC2" w:rsidP="006D5BC2">
      <w:pPr>
        <w:pStyle w:val="ConsPlusNormal"/>
        <w:ind w:firstLine="540"/>
        <w:jc w:val="both"/>
      </w:pPr>
      <w:r>
        <w:t>145. Каждому лицу, ответственному за проведение газоопасных работ, в соответствии с планом выдается отдельный наряд-допуск.</w:t>
      </w:r>
    </w:p>
    <w:p w:rsidR="006D5BC2" w:rsidRDefault="006D5BC2" w:rsidP="006D5BC2">
      <w:pPr>
        <w:pStyle w:val="ConsPlusNormal"/>
        <w:ind w:firstLine="540"/>
        <w:jc w:val="both"/>
      </w:pPr>
      <w: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6D5BC2" w:rsidRDefault="006D5BC2" w:rsidP="006D5BC2">
      <w:pPr>
        <w:pStyle w:val="ConsPlusNormal"/>
        <w:ind w:firstLine="540"/>
        <w:jc w:val="both"/>
      </w:pPr>
      <w: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6D5BC2" w:rsidRDefault="006D5BC2" w:rsidP="006D5BC2">
      <w:pPr>
        <w:pStyle w:val="ConsPlusNormal"/>
        <w:ind w:firstLine="540"/>
        <w:jc w:val="both"/>
      </w:pPr>
      <w: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6D5BC2" w:rsidRDefault="006D5BC2" w:rsidP="006D5BC2">
      <w:pPr>
        <w:pStyle w:val="ConsPlusNormal"/>
        <w:ind w:firstLine="540"/>
        <w:jc w:val="both"/>
      </w:pPr>
      <w: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6D5BC2" w:rsidRDefault="006D5BC2" w:rsidP="006D5BC2">
      <w:pPr>
        <w:pStyle w:val="ConsPlusNormal"/>
        <w:ind w:firstLine="540"/>
        <w:jc w:val="both"/>
      </w:pPr>
      <w: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6D5BC2" w:rsidRDefault="006D5BC2" w:rsidP="006D5BC2">
      <w:pPr>
        <w:pStyle w:val="ConsPlusNormal"/>
        <w:ind w:firstLine="540"/>
        <w:jc w:val="both"/>
      </w:pPr>
      <w:r>
        <w:t>148. Наряды-допуски на газоопасные работы должны выдаваться заблаговременно для необходимой подготовки к работе.</w:t>
      </w:r>
    </w:p>
    <w:p w:rsidR="006D5BC2" w:rsidRDefault="006D5BC2" w:rsidP="006D5BC2">
      <w:pPr>
        <w:pStyle w:val="ConsPlusNormal"/>
        <w:ind w:firstLine="540"/>
        <w:jc w:val="both"/>
      </w:pPr>
      <w:r>
        <w:t>В наряде-допуске указывается срок его действия, время начала и окончания работы.</w:t>
      </w:r>
    </w:p>
    <w:p w:rsidR="006D5BC2" w:rsidRDefault="006D5BC2" w:rsidP="006D5BC2">
      <w:pPr>
        <w:pStyle w:val="ConsPlusNormal"/>
        <w:ind w:firstLine="540"/>
        <w:jc w:val="both"/>
      </w:pPr>
      <w:r>
        <w:t>При невозможности окончить ее в установленный срок наряд-допуск на газоопасные работы подлежит продлению лицом, выдавшим его.</w:t>
      </w:r>
    </w:p>
    <w:p w:rsidR="006D5BC2" w:rsidRDefault="006D5BC2" w:rsidP="006D5BC2">
      <w:pPr>
        <w:pStyle w:val="ConsPlusNormal"/>
        <w:ind w:firstLine="540"/>
        <w:jc w:val="both"/>
      </w:pPr>
      <w:r>
        <w:t>149. Наряды-допуски должны регистрироваться в специальном журнале (</w:t>
      </w:r>
      <w:hyperlink r:id="rId11" w:anchor="Par735" w:tooltip="                    Журнал регистрации нарядов-допусков" w:history="1">
        <w:r>
          <w:rPr>
            <w:rStyle w:val="a3"/>
            <w:u w:val="none"/>
          </w:rPr>
          <w:t>приложение N 2</w:t>
        </w:r>
      </w:hyperlink>
      <w:r>
        <w:t xml:space="preserve"> к настоящим Правилам).</w:t>
      </w:r>
    </w:p>
    <w:p w:rsidR="006D5BC2" w:rsidRDefault="006D5BC2" w:rsidP="006D5BC2">
      <w:pPr>
        <w:pStyle w:val="ConsPlusNormal"/>
        <w:ind w:firstLine="540"/>
        <w:jc w:val="both"/>
      </w:pPr>
      <w:r>
        <w:t>150. Лицо, ответственное за проведение газоопасных работ, получая наряд-допуск, расписывается в журнале регистрации нарядов-допусков.</w:t>
      </w:r>
    </w:p>
    <w:p w:rsidR="006D5BC2" w:rsidRDefault="006D5BC2" w:rsidP="006D5BC2">
      <w:pPr>
        <w:pStyle w:val="ConsPlusNormal"/>
        <w:ind w:firstLine="540"/>
        <w:jc w:val="both"/>
      </w:pPr>
      <w:r>
        <w:t>151. Наряды-допуски должны храниться не менее одного года с момента их закрытия.</w:t>
      </w:r>
    </w:p>
    <w:p w:rsidR="006D5BC2" w:rsidRDefault="006D5BC2" w:rsidP="006D5BC2">
      <w:pPr>
        <w:pStyle w:val="ConsPlusNormal"/>
        <w:ind w:firstLine="540"/>
        <w:jc w:val="both"/>
      </w:pPr>
      <w:r>
        <w:lastRenderedPageBreak/>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6D5BC2" w:rsidRDefault="006D5BC2" w:rsidP="006D5BC2">
      <w:pPr>
        <w:pStyle w:val="ConsPlusNormal"/>
        <w:ind w:firstLine="540"/>
        <w:jc w:val="both"/>
      </w:pPr>
      <w: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6D5BC2" w:rsidRDefault="006D5BC2" w:rsidP="006D5BC2">
      <w:pPr>
        <w:pStyle w:val="ConsPlusNormal"/>
        <w:ind w:firstLine="540"/>
        <w:jc w:val="both"/>
      </w:pPr>
      <w: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6D5BC2" w:rsidRDefault="006D5BC2" w:rsidP="006D5BC2">
      <w:pPr>
        <w:pStyle w:val="ConsPlusNormal"/>
        <w:ind w:firstLine="540"/>
        <w:jc w:val="both"/>
      </w:pPr>
      <w:r>
        <w:t>154.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6D5BC2" w:rsidRDefault="006D5BC2" w:rsidP="006D5BC2">
      <w:pPr>
        <w:pStyle w:val="ConsPlusNormal"/>
        <w:ind w:firstLine="540"/>
        <w:jc w:val="both"/>
      </w:pPr>
      <w:r>
        <w:t>155. При проведении газоопасной работы все распоряжения должны выдаваться лицом, ответственным за работу.</w:t>
      </w:r>
    </w:p>
    <w:p w:rsidR="006D5BC2" w:rsidRDefault="006D5BC2" w:rsidP="006D5BC2">
      <w:pPr>
        <w:pStyle w:val="ConsPlusNormal"/>
        <w:ind w:firstLine="540"/>
        <w:jc w:val="both"/>
      </w:pPr>
      <w: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6D5BC2" w:rsidRDefault="006D5BC2" w:rsidP="006D5BC2">
      <w:pPr>
        <w:pStyle w:val="ConsPlusNormal"/>
        <w:ind w:firstLine="540"/>
        <w:jc w:val="both"/>
      </w:pPr>
      <w:r>
        <w:t>156. Газоопасные работы должны выполняться в дневное время.</w:t>
      </w:r>
    </w:p>
    <w:p w:rsidR="006D5BC2" w:rsidRDefault="006D5BC2" w:rsidP="006D5BC2">
      <w:pPr>
        <w:pStyle w:val="ConsPlusNormal"/>
        <w:ind w:firstLine="540"/>
        <w:jc w:val="both"/>
      </w:pPr>
      <w:r>
        <w:t>В районах северной климатической зоны газоопасные работы проводятся независимо от времени суток.</w:t>
      </w:r>
    </w:p>
    <w:p w:rsidR="006D5BC2" w:rsidRDefault="006D5BC2" w:rsidP="006D5BC2">
      <w:pPr>
        <w:pStyle w:val="ConsPlusNormal"/>
        <w:ind w:firstLine="540"/>
        <w:jc w:val="both"/>
      </w:pPr>
      <w:r>
        <w:t>Работы по локализации и ликвидации аварий выполняются независимо от времени суток под непосредственным руководством специалиста.</w:t>
      </w:r>
    </w:p>
    <w:p w:rsidR="006D5BC2" w:rsidRDefault="006D5BC2" w:rsidP="006D5BC2">
      <w:pPr>
        <w:pStyle w:val="ConsPlusNormal"/>
        <w:ind w:firstLine="540"/>
        <w:jc w:val="both"/>
      </w:pPr>
      <w:r>
        <w:t>157. Газопроводы, не введенные в эксплуатацию в течение шести месяцев со дня испытания, должны быть повторно испытаны на герметичность.</w:t>
      </w:r>
    </w:p>
    <w:p w:rsidR="006D5BC2" w:rsidRDefault="006D5BC2" w:rsidP="006D5BC2">
      <w:pPr>
        <w:pStyle w:val="ConsPlusNormal"/>
        <w:ind w:firstLine="540"/>
        <w:jc w:val="both"/>
      </w:pPr>
      <w:r>
        <w:t>Дополнительно проверяется работа установок электрохимической защиты, состояние дымоотводящих и вентиляционных систем, комплектность и исправность газового оборудования, арматуры, средств измерений и автоматизации.</w:t>
      </w:r>
    </w:p>
    <w:p w:rsidR="006D5BC2" w:rsidRDefault="006D5BC2" w:rsidP="006D5BC2">
      <w:pPr>
        <w:pStyle w:val="ConsPlusNormal"/>
        <w:ind w:firstLine="540"/>
        <w:jc w:val="both"/>
      </w:pPr>
      <w:r>
        <w:t>158. Присоединение вновь построенных газопроводов к действующим производится только перед пуском газа.</w:t>
      </w:r>
    </w:p>
    <w:p w:rsidR="006D5BC2" w:rsidRDefault="006D5BC2" w:rsidP="006D5BC2">
      <w:pPr>
        <w:pStyle w:val="ConsPlusNormal"/>
        <w:ind w:firstLine="540"/>
        <w:jc w:val="both"/>
      </w:pPr>
      <w:r>
        <w:t>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опрессовке (воздухом или инертными газами) бригадой, производящей пуск газа.</w:t>
      </w:r>
    </w:p>
    <w:p w:rsidR="006D5BC2" w:rsidRDefault="006D5BC2" w:rsidP="006D5BC2">
      <w:pPr>
        <w:pStyle w:val="ConsPlusNormal"/>
        <w:ind w:firstLine="540"/>
        <w:jc w:val="both"/>
      </w:pPr>
      <w:r>
        <w:t>159. Наружные газопроводы всех давлений подлежат контрольной опрессовке давлением 0,02 мегапаскаля. Падение давления не должно превышать 0,0001 мегапаскаля за один час.</w:t>
      </w:r>
    </w:p>
    <w:p w:rsidR="006D5BC2" w:rsidRDefault="006D5BC2" w:rsidP="006D5BC2">
      <w:pPr>
        <w:pStyle w:val="ConsPlusNormal"/>
        <w:ind w:firstLine="540"/>
        <w:jc w:val="both"/>
      </w:pPr>
      <w:r>
        <w:t>Наружные газопроводы с давлением природного газа до 0,005 мегапаскаля включительно с гидрозатворами подлежат контрольной опрессовке давлением 0,004 мегапаскаля. Падение давления не должно превышать 0,00005 мегапаскаля за десять минут.</w:t>
      </w:r>
    </w:p>
    <w:p w:rsidR="006D5BC2" w:rsidRDefault="006D5BC2" w:rsidP="006D5BC2">
      <w:pPr>
        <w:pStyle w:val="ConsPlusNormal"/>
        <w:ind w:firstLine="540"/>
        <w:jc w:val="both"/>
      </w:pPr>
      <w:r>
        <w:t>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опрессовке давлением 0,01 мегапаскаля. Падение давления не должно превышать 0,0006 мегапаскаля за один час.</w:t>
      </w:r>
    </w:p>
    <w:p w:rsidR="006D5BC2" w:rsidRDefault="006D5BC2" w:rsidP="006D5BC2">
      <w:pPr>
        <w:pStyle w:val="ConsPlusNormal"/>
        <w:ind w:firstLine="540"/>
        <w:jc w:val="both"/>
      </w:pPr>
      <w:r>
        <w:t>Результаты контрольной опрессовки должны записываться в нарядах-допусках на выполнение газоопасных работ.</w:t>
      </w:r>
    </w:p>
    <w:p w:rsidR="006D5BC2" w:rsidRDefault="006D5BC2" w:rsidP="006D5BC2">
      <w:pPr>
        <w:pStyle w:val="ConsPlusNormal"/>
        <w:ind w:firstLine="540"/>
        <w:jc w:val="both"/>
      </w:pPr>
      <w:r>
        <w:t>160. Избыточное давление воздуха в присоединяемых газопроводах должно сохраняться до начала работ по их присоединению (врезке).</w:t>
      </w:r>
    </w:p>
    <w:p w:rsidR="006D5BC2" w:rsidRDefault="006D5BC2" w:rsidP="006D5BC2">
      <w:pPr>
        <w:pStyle w:val="ConsPlusNormal"/>
        <w:ind w:firstLine="540"/>
        <w:jc w:val="both"/>
      </w:pPr>
      <w:r>
        <w:t>161. Если пуск газа в газопровод не состоялся, то при возобновлении работ по пуску газа он подлежит повторному осмотру и контрольной опрессовке.</w:t>
      </w:r>
    </w:p>
    <w:p w:rsidR="006D5BC2" w:rsidRDefault="006D5BC2" w:rsidP="006D5BC2">
      <w:pPr>
        <w:pStyle w:val="ConsPlusNormal"/>
        <w:ind w:firstLine="540"/>
        <w:jc w:val="both"/>
      </w:pPr>
      <w:r>
        <w:t>162. При ремонтных работах в загазованной среде следует применять инструмент из цветного металла, исключающий искрообразование.</w:t>
      </w:r>
    </w:p>
    <w:p w:rsidR="006D5BC2" w:rsidRDefault="006D5BC2" w:rsidP="006D5BC2">
      <w:pPr>
        <w:pStyle w:val="ConsPlusNormal"/>
        <w:ind w:firstLine="540"/>
        <w:jc w:val="both"/>
      </w:pPr>
      <w:r>
        <w:t>Рабочая часть инструмента из черного металла должна обильно смазываться солидолом или другой аналогичной смазкой.</w:t>
      </w:r>
    </w:p>
    <w:p w:rsidR="006D5BC2" w:rsidRDefault="006D5BC2" w:rsidP="006D5BC2">
      <w:pPr>
        <w:pStyle w:val="ConsPlusNormal"/>
        <w:ind w:firstLine="540"/>
        <w:jc w:val="both"/>
      </w:pPr>
      <w:r>
        <w:t>Использование электрических инструментов, дающих искрение, не допускается.</w:t>
      </w:r>
    </w:p>
    <w:p w:rsidR="006D5BC2" w:rsidRDefault="006D5BC2" w:rsidP="006D5BC2">
      <w:pPr>
        <w:pStyle w:val="ConsPlusNormal"/>
        <w:ind w:firstLine="540"/>
        <w:jc w:val="both"/>
      </w:pPr>
      <w:r>
        <w:t>Обувь у лиц, выполняющих газоопасные работы в колодцах, помещениях ГРП (ГРПБ), ГРУ, не должна иметь стальных подковок и гвоздей.</w:t>
      </w:r>
    </w:p>
    <w:p w:rsidR="006D5BC2" w:rsidRDefault="006D5BC2" w:rsidP="006D5BC2">
      <w:pPr>
        <w:pStyle w:val="ConsPlusNormal"/>
        <w:ind w:firstLine="540"/>
        <w:jc w:val="both"/>
      </w:pPr>
      <w: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6D5BC2" w:rsidRDefault="006D5BC2" w:rsidP="006D5BC2">
      <w:pPr>
        <w:pStyle w:val="ConsPlusNormal"/>
        <w:ind w:firstLine="540"/>
        <w:jc w:val="both"/>
      </w:pPr>
      <w: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6D5BC2" w:rsidRDefault="006D5BC2" w:rsidP="006D5BC2">
      <w:pPr>
        <w:pStyle w:val="ConsPlusNormal"/>
        <w:ind w:firstLine="540"/>
        <w:jc w:val="both"/>
      </w:pPr>
      <w: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6D5BC2" w:rsidRDefault="006D5BC2" w:rsidP="006D5BC2">
      <w:pPr>
        <w:pStyle w:val="ConsPlusNormal"/>
        <w:ind w:firstLine="540"/>
        <w:jc w:val="both"/>
      </w:pPr>
      <w:r>
        <w:t xml:space="preserve">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w:t>
      </w:r>
      <w:r>
        <w:lastRenderedPageBreak/>
        <w:t>вентилируемых местах.</w:t>
      </w:r>
    </w:p>
    <w:p w:rsidR="006D5BC2" w:rsidRDefault="006D5BC2" w:rsidP="006D5BC2">
      <w:pPr>
        <w:pStyle w:val="ConsPlusNormal"/>
        <w:ind w:firstLine="540"/>
        <w:jc w:val="both"/>
      </w:pPr>
      <w:r>
        <w:t>164. Газовая резка и сварка на действующих газопроводах допускается при давлении газа 0,0004 - 0,002 мегапаскаля.</w:t>
      </w:r>
    </w:p>
    <w:p w:rsidR="006D5BC2" w:rsidRDefault="006D5BC2" w:rsidP="006D5BC2">
      <w:pPr>
        <w:pStyle w:val="ConsPlusNormal"/>
        <w:ind w:firstLine="540"/>
        <w:jc w:val="both"/>
      </w:pPr>
      <w:r>
        <w:t>Во время выполнения работы следует осуществлять постоянный контроль за давлением газа в газопроводе.</w:t>
      </w:r>
    </w:p>
    <w:p w:rsidR="006D5BC2" w:rsidRDefault="006D5BC2" w:rsidP="006D5BC2">
      <w:pPr>
        <w:pStyle w:val="ConsPlusNormal"/>
        <w:ind w:firstLine="540"/>
        <w:jc w:val="both"/>
      </w:pPr>
      <w:r>
        <w:t>При снижении давления газа в газопроводе ниже 0,0004 мегапаскаля или его превышении свыше 0,002 мегапаскаля работы следует прекратить.</w:t>
      </w:r>
    </w:p>
    <w:p w:rsidR="006D5BC2" w:rsidRDefault="006D5BC2" w:rsidP="006D5BC2">
      <w:pPr>
        <w:pStyle w:val="ConsPlusNormal"/>
        <w:ind w:firstLine="540"/>
        <w:jc w:val="both"/>
      </w:pPr>
      <w:r>
        <w:t>165.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6D5BC2" w:rsidRDefault="006D5BC2" w:rsidP="006D5BC2">
      <w:pPr>
        <w:pStyle w:val="ConsPlusNormal"/>
        <w:ind w:firstLine="540"/>
        <w:jc w:val="both"/>
      </w:pPr>
      <w: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6D5BC2" w:rsidRDefault="006D5BC2" w:rsidP="006D5BC2">
      <w:pPr>
        <w:pStyle w:val="ConsPlusNormal"/>
        <w:ind w:firstLine="540"/>
        <w:jc w:val="both"/>
      </w:pPr>
      <w:r>
        <w:t>166. Давление газа в газопроводе при проведении работ следует контролировать по специально установленному манометру.</w:t>
      </w:r>
    </w:p>
    <w:p w:rsidR="006D5BC2" w:rsidRDefault="006D5BC2" w:rsidP="006D5BC2">
      <w:pPr>
        <w:pStyle w:val="ConsPlusNormal"/>
        <w:ind w:firstLine="540"/>
        <w:jc w:val="both"/>
      </w:pPr>
      <w:r>
        <w:t>Допускается использовать манометр, установленный не далее ста метров от места проведения работ.</w:t>
      </w:r>
    </w:p>
    <w:p w:rsidR="006D5BC2" w:rsidRDefault="006D5BC2" w:rsidP="006D5BC2">
      <w:pPr>
        <w:pStyle w:val="ConsPlusNormal"/>
        <w:ind w:firstLine="540"/>
        <w:jc w:val="both"/>
      </w:pPr>
      <w: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6D5BC2" w:rsidRDefault="006D5BC2" w:rsidP="006D5BC2">
      <w:pPr>
        <w:pStyle w:val="ConsPlusNormal"/>
        <w:ind w:firstLine="540"/>
        <w:jc w:val="both"/>
      </w:pPr>
      <w:r>
        <w:t>168. Снижение давления газа в действующем газопроводе следует производить с помощью отключающих устройств или регуляторов давления.</w:t>
      </w:r>
    </w:p>
    <w:p w:rsidR="006D5BC2" w:rsidRDefault="006D5BC2" w:rsidP="006D5BC2">
      <w:pPr>
        <w:pStyle w:val="ConsPlusNormal"/>
        <w:ind w:firstLine="540"/>
        <w:jc w:val="both"/>
      </w:pPr>
      <w:r>
        <w:t>Во избежание превышения давления газа в газопроводе избыточное давление следует сбрасывать на свечу, используя имеющиеся конденсатосборники, или на свечу, специально установленную на месте работ.</w:t>
      </w:r>
    </w:p>
    <w:p w:rsidR="006D5BC2" w:rsidRDefault="006D5BC2" w:rsidP="006D5BC2">
      <w:pPr>
        <w:pStyle w:val="ConsPlusNormal"/>
        <w:ind w:firstLine="540"/>
        <w:jc w:val="both"/>
      </w:pPr>
      <w:r>
        <w:t>Сбрасываемый газ следует по возможности сжигать.</w:t>
      </w:r>
    </w:p>
    <w:p w:rsidR="006D5BC2" w:rsidRDefault="006D5BC2" w:rsidP="006D5BC2">
      <w:pPr>
        <w:pStyle w:val="ConsPlusNormal"/>
        <w:ind w:firstLine="540"/>
        <w:jc w:val="both"/>
      </w:pPr>
      <w:r>
        <w:t>169. Способы присоединения вновь построенных газопроводов к действующим определяются проектной документацией.</w:t>
      </w:r>
    </w:p>
    <w:p w:rsidR="006D5BC2" w:rsidRDefault="006D5BC2" w:rsidP="006D5BC2">
      <w:pPr>
        <w:pStyle w:val="ConsPlusNormal"/>
        <w:ind w:firstLine="540"/>
        <w:jc w:val="both"/>
      </w:pPr>
      <w:r>
        <w:t>170. Проверка герметичности газопроводов, арматуры и приборов открытым огнем не допускается.</w:t>
      </w:r>
    </w:p>
    <w:p w:rsidR="006D5BC2" w:rsidRDefault="006D5BC2" w:rsidP="006D5BC2">
      <w:pPr>
        <w:pStyle w:val="ConsPlusNormal"/>
        <w:ind w:firstLine="540"/>
        <w:jc w:val="both"/>
      </w:pPr>
      <w:r>
        <w:t>Присутствие посторонних лиц, применение источников открытого огня, а также курение в местах проведения газоопасных работ не допускается.</w:t>
      </w:r>
    </w:p>
    <w:p w:rsidR="006D5BC2" w:rsidRDefault="006D5BC2" w:rsidP="006D5BC2">
      <w:pPr>
        <w:pStyle w:val="ConsPlusNormal"/>
        <w:ind w:firstLine="540"/>
        <w:jc w:val="both"/>
      </w:pPr>
      <w:r>
        <w:t>Места проведения работ следует ограждать.</w:t>
      </w:r>
    </w:p>
    <w:p w:rsidR="006D5BC2" w:rsidRDefault="006D5BC2" w:rsidP="006D5BC2">
      <w:pPr>
        <w:pStyle w:val="ConsPlusNormal"/>
        <w:ind w:firstLine="540"/>
        <w:jc w:val="both"/>
      </w:pPr>
      <w:r>
        <w:t>Котлованы должны иметь размеры, удобные для проведения работ и эвакуации рабочих.</w:t>
      </w:r>
    </w:p>
    <w:p w:rsidR="006D5BC2" w:rsidRDefault="006D5BC2" w:rsidP="006D5BC2">
      <w:pPr>
        <w:pStyle w:val="ConsPlusNormal"/>
        <w:ind w:firstLine="540"/>
        <w:jc w:val="both"/>
      </w:pPr>
      <w:r>
        <w:t>Вблизи мест проведения газоопасных работ вывешиваются или выставляются предупредительные знаки "Огнеопасно - газ".</w:t>
      </w:r>
    </w:p>
    <w:p w:rsidR="006D5BC2" w:rsidRDefault="006D5BC2" w:rsidP="006D5BC2">
      <w:pPr>
        <w:pStyle w:val="ConsPlusNormal"/>
        <w:ind w:firstLine="540"/>
        <w:jc w:val="both"/>
      </w:pPr>
      <w: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6D5BC2" w:rsidRDefault="006D5BC2" w:rsidP="006D5BC2">
      <w:pPr>
        <w:pStyle w:val="ConsPlusNormal"/>
        <w:ind w:firstLine="540"/>
        <w:jc w:val="both"/>
      </w:pPr>
      <w:r>
        <w:t>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опрессовки газопровода.</w:t>
      </w:r>
    </w:p>
    <w:p w:rsidR="006D5BC2" w:rsidRDefault="006D5BC2" w:rsidP="006D5BC2">
      <w:pPr>
        <w:pStyle w:val="ConsPlusNormal"/>
        <w:ind w:firstLine="540"/>
        <w:jc w:val="both"/>
      </w:pPr>
      <w:r>
        <w:t>173. Газопроводы при пуске газа должны продуваться газом до вытеснения всего воздуха.</w:t>
      </w:r>
    </w:p>
    <w:p w:rsidR="006D5BC2" w:rsidRDefault="006D5BC2" w:rsidP="006D5BC2">
      <w:pPr>
        <w:pStyle w:val="ConsPlusNormal"/>
        <w:ind w:firstLine="540"/>
        <w:jc w:val="both"/>
      </w:pPr>
      <w:r>
        <w:t>Окончание продувки должно быть установлено путем анализа или сжиганием отобранных проб.</w:t>
      </w:r>
    </w:p>
    <w:p w:rsidR="006D5BC2" w:rsidRDefault="006D5BC2" w:rsidP="006D5BC2">
      <w:pPr>
        <w:pStyle w:val="ConsPlusNormal"/>
        <w:ind w:firstLine="540"/>
        <w:jc w:val="both"/>
      </w:pPr>
      <w:r>
        <w:t>Объемная доля кислорода не должна превышать одного процента по объему, а сгорание газа должно происходить спокойно, без хлопков.</w:t>
      </w:r>
    </w:p>
    <w:p w:rsidR="006D5BC2" w:rsidRDefault="006D5BC2" w:rsidP="006D5BC2">
      <w:pPr>
        <w:pStyle w:val="ConsPlusNormal"/>
        <w:ind w:firstLine="540"/>
        <w:jc w:val="both"/>
      </w:pPr>
      <w:r>
        <w:t>174. Газопроводы при освобождении от газа должны продуваться воздухом или инертным газом.</w:t>
      </w:r>
    </w:p>
    <w:p w:rsidR="006D5BC2" w:rsidRDefault="006D5BC2" w:rsidP="006D5BC2">
      <w:pPr>
        <w:pStyle w:val="ConsPlusNormal"/>
        <w:ind w:firstLine="540"/>
        <w:jc w:val="both"/>
      </w:pPr>
      <w:r>
        <w:t>Объемная доля газа в пробе воздуха (инертного газа) не должна превышать двадцати процентов от НКПРП.</w:t>
      </w:r>
    </w:p>
    <w:p w:rsidR="006D5BC2" w:rsidRDefault="006D5BC2" w:rsidP="006D5BC2">
      <w:pPr>
        <w:pStyle w:val="ConsPlusNormal"/>
        <w:ind w:firstLine="540"/>
        <w:jc w:val="both"/>
      </w:pPr>
      <w:r>
        <w:t>При продувке газопроводов запрещается выпускать газовоздушную смесь в помещения, вентиляционные и дымоотводящие системы, а также в места, где существует возможность попадания ее в здания или воспламенения от источника огня.</w:t>
      </w:r>
    </w:p>
    <w:p w:rsidR="006D5BC2" w:rsidRDefault="006D5BC2" w:rsidP="006D5BC2">
      <w:pPr>
        <w:pStyle w:val="ConsPlusNormal"/>
        <w:ind w:firstLine="540"/>
        <w:jc w:val="both"/>
      </w:pPr>
      <w: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6D5BC2" w:rsidRDefault="006D5BC2" w:rsidP="006D5BC2">
      <w:pPr>
        <w:pStyle w:val="ConsPlusNormal"/>
        <w:ind w:firstLine="540"/>
        <w:jc w:val="both"/>
      </w:pPr>
      <w: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6D5BC2" w:rsidRDefault="006D5BC2" w:rsidP="006D5BC2">
      <w:pPr>
        <w:pStyle w:val="ConsPlusNormal"/>
        <w:ind w:firstLine="540"/>
        <w:jc w:val="both"/>
      </w:pPr>
      <w:r>
        <w:t>177. При внутреннем осмотре и ремонте котлы или другие газоиспользующие установки должны быть отключены от газопровода с помощью заглушек.</w:t>
      </w:r>
    </w:p>
    <w:p w:rsidR="006D5BC2" w:rsidRDefault="006D5BC2" w:rsidP="006D5BC2">
      <w:pPr>
        <w:pStyle w:val="ConsPlusNormal"/>
        <w:ind w:firstLine="540"/>
        <w:jc w:val="both"/>
      </w:pPr>
      <w:r>
        <w:t>178. Спуск в колодцы (без скоб), котлованы должен осуществляться по металлическим лестницам с закреплением их у края колодца (котлована).</w:t>
      </w:r>
    </w:p>
    <w:p w:rsidR="006D5BC2" w:rsidRDefault="006D5BC2" w:rsidP="006D5BC2">
      <w:pPr>
        <w:pStyle w:val="ConsPlusNormal"/>
        <w:ind w:firstLine="540"/>
        <w:jc w:val="both"/>
      </w:pPr>
      <w:r>
        <w:t>Для предотвращения скольжения и искрения при опирании на твердое основание лестницы должны иметь резиновые "башмаки".</w:t>
      </w:r>
    </w:p>
    <w:p w:rsidR="006D5BC2" w:rsidRDefault="006D5BC2" w:rsidP="006D5BC2">
      <w:pPr>
        <w:pStyle w:val="ConsPlusNormal"/>
        <w:ind w:firstLine="540"/>
        <w:jc w:val="both"/>
      </w:pPr>
      <w: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6D5BC2" w:rsidRDefault="006D5BC2" w:rsidP="006D5BC2">
      <w:pPr>
        <w:pStyle w:val="ConsPlusNormal"/>
        <w:ind w:firstLine="540"/>
        <w:jc w:val="both"/>
      </w:pPr>
      <w:r>
        <w:t xml:space="preserve">180. Разборка (замена) установленного на наружных и внутренних газопроводах оборудования должна </w:t>
      </w:r>
      <w:r>
        <w:lastRenderedPageBreak/>
        <w:t>производиться на отключенном участке газопровода с установкой заглушек.</w:t>
      </w:r>
    </w:p>
    <w:p w:rsidR="006D5BC2" w:rsidRDefault="006D5BC2" w:rsidP="006D5BC2">
      <w:pPr>
        <w:pStyle w:val="ConsPlusNormal"/>
        <w:ind w:firstLine="540"/>
        <w:jc w:val="both"/>
      </w:pPr>
      <w: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6D5BC2" w:rsidRDefault="006D5BC2" w:rsidP="006D5BC2">
      <w:pPr>
        <w:pStyle w:val="ConsPlusNormal"/>
        <w:ind w:firstLine="540"/>
        <w:jc w:val="both"/>
      </w:pPr>
      <w:r>
        <w:t>181. Набивка сальников запорной арматуры, разборка резьбовых соединений конденсатосборников на наружных газопроводах среднего и высокого давлений допускается при давлении газа не более 0,1 мегапаскаля.</w:t>
      </w:r>
    </w:p>
    <w:p w:rsidR="006D5BC2" w:rsidRDefault="006D5BC2" w:rsidP="006D5BC2">
      <w:pPr>
        <w:pStyle w:val="ConsPlusNormal"/>
        <w:ind w:firstLine="540"/>
        <w:jc w:val="both"/>
      </w:pPr>
      <w:r>
        <w:t>182. Замена прокладок фланцевых соединений на наружных газопроводах допускается при давлении газа в газопроводе 0,0004 - 0,002 мегапаскаля.</w:t>
      </w:r>
    </w:p>
    <w:p w:rsidR="006D5BC2" w:rsidRDefault="006D5BC2" w:rsidP="006D5BC2">
      <w:pPr>
        <w:pStyle w:val="ConsPlusNormal"/>
        <w:ind w:firstLine="540"/>
        <w:jc w:val="both"/>
      </w:pPr>
      <w:r>
        <w:t>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6D5BC2" w:rsidRDefault="006D5BC2" w:rsidP="006D5BC2">
      <w:pPr>
        <w:pStyle w:val="ConsPlusNormal"/>
        <w:ind w:firstLine="540"/>
        <w:jc w:val="both"/>
      </w:pPr>
      <w:r>
        <w:t>184. 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
    <w:p w:rsidR="006D5BC2" w:rsidRDefault="006D5BC2" w:rsidP="006D5BC2">
      <w:pPr>
        <w:pStyle w:val="ConsPlusNormal"/>
        <w:ind w:firstLine="540"/>
        <w:jc w:val="both"/>
      </w:pPr>
      <w:r>
        <w:t>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6D5BC2" w:rsidRDefault="006D5BC2" w:rsidP="006D5BC2">
      <w:pPr>
        <w:pStyle w:val="ConsPlusNormal"/>
        <w:ind w:firstLine="540"/>
        <w:jc w:val="both"/>
      </w:pPr>
      <w:r>
        <w:t>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мегапаскаля.</w:t>
      </w:r>
    </w:p>
    <w:p w:rsidR="006D5BC2" w:rsidRDefault="006D5BC2" w:rsidP="006D5BC2">
      <w:pPr>
        <w:pStyle w:val="ConsPlusNormal"/>
        <w:ind w:firstLine="540"/>
        <w:jc w:val="both"/>
      </w:pPr>
      <w:r>
        <w:t>187. Применение открытого огня для отогрева наружных полиэтиленовых, стальных санированных и внутренних газопроводов запрещается.</w:t>
      </w:r>
    </w:p>
    <w:p w:rsidR="006D5BC2" w:rsidRDefault="006D5BC2" w:rsidP="006D5BC2">
      <w:pPr>
        <w:pStyle w:val="ConsPlusNormal"/>
        <w:ind w:firstLine="540"/>
        <w:jc w:val="both"/>
      </w:pPr>
      <w: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6D5BC2" w:rsidRDefault="006D5BC2" w:rsidP="006D5BC2">
      <w:pPr>
        <w:pStyle w:val="ConsPlusNormal"/>
        <w:ind w:firstLine="540"/>
        <w:jc w:val="both"/>
      </w:pPr>
      <w: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6D5BC2" w:rsidRDefault="006D5BC2" w:rsidP="006D5BC2">
      <w:pPr>
        <w:pStyle w:val="ConsPlusNormal"/>
        <w:ind w:firstLine="540"/>
        <w:jc w:val="both"/>
      </w:pPr>
      <w: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(течеискателей).</w:t>
      </w:r>
    </w:p>
    <w:p w:rsidR="006D5BC2" w:rsidRDefault="006D5BC2" w:rsidP="006D5BC2">
      <w:pPr>
        <w:pStyle w:val="ConsPlusNormal"/>
        <w:ind w:firstLine="540"/>
        <w:jc w:val="both"/>
      </w:pPr>
      <w: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6D5BC2" w:rsidRDefault="006D5BC2" w:rsidP="006D5BC2">
      <w:pPr>
        <w:pStyle w:val="ConsPlusNormal"/>
        <w:ind w:firstLine="540"/>
        <w:jc w:val="both"/>
      </w:pPr>
      <w:r>
        <w:t>Наличие и исправность необходимых средств индивидуальной защиты определяются при выдаче наряда-допуска на газоопасные работы.</w:t>
      </w:r>
    </w:p>
    <w:p w:rsidR="006D5BC2" w:rsidRDefault="006D5BC2" w:rsidP="006D5BC2">
      <w:pPr>
        <w:pStyle w:val="ConsPlusNormal"/>
        <w:ind w:firstLine="540"/>
        <w:jc w:val="both"/>
      </w:pPr>
      <w:r>
        <w:t>При организации работ руководитель обязан предусмотреть возможность быстрого вывода рабочих из опасной зоны.</w:t>
      </w:r>
    </w:p>
    <w:p w:rsidR="006D5BC2" w:rsidRDefault="006D5BC2" w:rsidP="006D5BC2">
      <w:pPr>
        <w:pStyle w:val="ConsPlusNormal"/>
        <w:ind w:firstLine="540"/>
        <w:jc w:val="both"/>
      </w:pPr>
      <w:r>
        <w:t>Каждый участвующий в газоопасных работах должен иметь подготовленный к работе шланговый или кислородно-изолирующий противогаз.</w:t>
      </w:r>
    </w:p>
    <w:p w:rsidR="006D5BC2" w:rsidRDefault="006D5BC2" w:rsidP="006D5BC2">
      <w:pPr>
        <w:pStyle w:val="ConsPlusNormal"/>
        <w:ind w:firstLine="540"/>
        <w:jc w:val="both"/>
      </w:pPr>
      <w:r>
        <w:t>Применение фильтрующих противогазов не допускается.</w:t>
      </w:r>
    </w:p>
    <w:p w:rsidR="006D5BC2" w:rsidRDefault="006D5BC2" w:rsidP="006D5BC2">
      <w:pPr>
        <w:pStyle w:val="ConsPlusNormal"/>
        <w:ind w:firstLine="540"/>
        <w:jc w:val="both"/>
      </w:pPr>
      <w:r>
        <w:t>191. Разрешение на включение кислородно-изолирующих противогазов дает руководитель работ.</w:t>
      </w:r>
    </w:p>
    <w:p w:rsidR="006D5BC2" w:rsidRDefault="006D5BC2" w:rsidP="006D5BC2">
      <w:pPr>
        <w:pStyle w:val="ConsPlusNormal"/>
        <w:ind w:firstLine="540"/>
        <w:jc w:val="both"/>
      </w:pPr>
      <w: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6D5BC2" w:rsidRDefault="006D5BC2" w:rsidP="006D5BC2">
      <w:pPr>
        <w:pStyle w:val="ConsPlusNormal"/>
        <w:ind w:firstLine="540"/>
        <w:jc w:val="both"/>
      </w:pPr>
      <w:r>
        <w:t>Продолжительность работы в противогазе без перерыва не должна превышать тридцати минут.</w:t>
      </w:r>
    </w:p>
    <w:p w:rsidR="006D5BC2" w:rsidRDefault="006D5BC2" w:rsidP="006D5BC2">
      <w:pPr>
        <w:pStyle w:val="ConsPlusNormal"/>
        <w:ind w:firstLine="540"/>
        <w:jc w:val="both"/>
      </w:pPr>
      <w:r>
        <w:t>Время работы в кислородно-изолирующем противогазе следует записывать в его паспорт.</w:t>
      </w:r>
    </w:p>
    <w:p w:rsidR="006D5BC2" w:rsidRDefault="006D5BC2" w:rsidP="006D5BC2">
      <w:pPr>
        <w:pStyle w:val="ConsPlusNormal"/>
        <w:ind w:firstLine="540"/>
        <w:jc w:val="both"/>
      </w:pPr>
      <w: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6D5BC2" w:rsidRDefault="006D5BC2" w:rsidP="006D5BC2">
      <w:pPr>
        <w:pStyle w:val="ConsPlusNormal"/>
        <w:ind w:firstLine="540"/>
        <w:jc w:val="both"/>
      </w:pPr>
      <w:r>
        <w:t>Шланг не должен иметь перегибов и защемлений.</w:t>
      </w:r>
    </w:p>
    <w:p w:rsidR="006D5BC2" w:rsidRDefault="006D5BC2" w:rsidP="006D5BC2">
      <w:pPr>
        <w:pStyle w:val="ConsPlusNormal"/>
        <w:ind w:firstLine="540"/>
        <w:jc w:val="both"/>
      </w:pPr>
      <w: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6D5BC2" w:rsidRDefault="006D5BC2" w:rsidP="006D5BC2">
      <w:pPr>
        <w:pStyle w:val="ConsPlusNormal"/>
        <w:ind w:firstLine="540"/>
        <w:jc w:val="both"/>
      </w:pPr>
      <w: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6D5BC2" w:rsidRDefault="006D5BC2" w:rsidP="006D5BC2">
      <w:pPr>
        <w:pStyle w:val="ConsPlusNormal"/>
        <w:ind w:firstLine="540"/>
        <w:jc w:val="both"/>
      </w:pPr>
      <w: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6D5BC2" w:rsidRDefault="006D5BC2" w:rsidP="006D5BC2">
      <w:pPr>
        <w:pStyle w:val="ConsPlusNormal"/>
        <w:ind w:firstLine="540"/>
        <w:jc w:val="both"/>
      </w:pPr>
      <w:r>
        <w:t>195. Спасательные пояса должны иметь наплечные ремни с кольцом для крепления веревки на уровне лопаток (спины).</w:t>
      </w:r>
    </w:p>
    <w:p w:rsidR="006D5BC2" w:rsidRDefault="006D5BC2" w:rsidP="006D5BC2">
      <w:pPr>
        <w:pStyle w:val="ConsPlusNormal"/>
        <w:ind w:firstLine="540"/>
        <w:jc w:val="both"/>
      </w:pPr>
      <w:r>
        <w:t>Применение поясов без наплечных ремней запрещается.</w:t>
      </w:r>
    </w:p>
    <w:p w:rsidR="006D5BC2" w:rsidRDefault="006D5BC2" w:rsidP="006D5BC2">
      <w:pPr>
        <w:pStyle w:val="ConsPlusNormal"/>
        <w:ind w:firstLine="540"/>
        <w:jc w:val="both"/>
      </w:pPr>
      <w:r>
        <w:t xml:space="preserve">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w:t>
      </w:r>
      <w:r>
        <w:lastRenderedPageBreak/>
        <w:t>не должно быть повреждений.</w:t>
      </w:r>
    </w:p>
    <w:p w:rsidR="006D5BC2" w:rsidRDefault="006D5BC2" w:rsidP="006D5BC2">
      <w:pPr>
        <w:pStyle w:val="ConsPlusNormal"/>
        <w:ind w:firstLine="540"/>
        <w:jc w:val="both"/>
      </w:pPr>
      <w:r>
        <w:t>197. Испытание спасательных поясов с веревками и карабинов должны проводиться не реже одного раза в шесть месяцев.</w:t>
      </w:r>
    </w:p>
    <w:p w:rsidR="006D5BC2" w:rsidRDefault="006D5BC2" w:rsidP="006D5BC2">
      <w:pPr>
        <w:pStyle w:val="ConsPlusNormal"/>
        <w:ind w:firstLine="540"/>
        <w:jc w:val="both"/>
      </w:pPr>
      <w:r>
        <w:t>198. Результаты испытаний оформляются актом или записью в специальном журнале.</w:t>
      </w:r>
    </w:p>
    <w:p w:rsidR="006D5BC2" w:rsidRDefault="006D5BC2" w:rsidP="006D5BC2">
      <w:pPr>
        <w:pStyle w:val="ConsPlusNormal"/>
        <w:ind w:firstLine="540"/>
        <w:jc w:val="both"/>
      </w:pPr>
      <w:r>
        <w:t>199. Перед выдачей поясов, карабинов и веревок необходимо проводить их наружный осмотр.</w:t>
      </w:r>
    </w:p>
    <w:p w:rsidR="006D5BC2" w:rsidRDefault="006D5BC2" w:rsidP="006D5BC2">
      <w:pPr>
        <w:pStyle w:val="ConsPlusNormal"/>
        <w:ind w:firstLine="540"/>
        <w:jc w:val="both"/>
      </w:pPr>
      <w:r>
        <w:t>Пояса и веревки должны иметь инвентарные номера.</w:t>
      </w: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right"/>
        <w:outlineLvl w:val="1"/>
      </w:pPr>
      <w:r>
        <w:t>Приложение N 1</w:t>
      </w:r>
    </w:p>
    <w:p w:rsidR="006D5BC2" w:rsidRDefault="006D5BC2" w:rsidP="006D5BC2">
      <w:pPr>
        <w:pStyle w:val="ConsPlusNormal"/>
        <w:jc w:val="right"/>
      </w:pPr>
      <w:r>
        <w:t>к Федеральным нормам</w:t>
      </w:r>
    </w:p>
    <w:p w:rsidR="006D5BC2" w:rsidRDefault="006D5BC2" w:rsidP="006D5BC2">
      <w:pPr>
        <w:pStyle w:val="ConsPlusNormal"/>
        <w:jc w:val="right"/>
      </w:pPr>
      <w:r>
        <w:t>и правилам в области</w:t>
      </w:r>
    </w:p>
    <w:p w:rsidR="006D5BC2" w:rsidRDefault="006D5BC2" w:rsidP="006D5BC2">
      <w:pPr>
        <w:pStyle w:val="ConsPlusNormal"/>
        <w:jc w:val="right"/>
      </w:pPr>
      <w:r>
        <w:t>промышленной безопасности</w:t>
      </w:r>
    </w:p>
    <w:p w:rsidR="006D5BC2" w:rsidRDefault="006D5BC2" w:rsidP="006D5BC2">
      <w:pPr>
        <w:pStyle w:val="ConsPlusNormal"/>
        <w:jc w:val="right"/>
      </w:pPr>
      <w:r>
        <w:t>"Правила безопасности сетей</w:t>
      </w:r>
    </w:p>
    <w:p w:rsidR="006D5BC2" w:rsidRDefault="006D5BC2" w:rsidP="006D5BC2">
      <w:pPr>
        <w:pStyle w:val="ConsPlusNormal"/>
        <w:jc w:val="right"/>
      </w:pPr>
      <w:r>
        <w:t>газораспределения и газопотребления",</w:t>
      </w:r>
    </w:p>
    <w:p w:rsidR="006D5BC2" w:rsidRDefault="006D5BC2" w:rsidP="006D5BC2">
      <w:pPr>
        <w:pStyle w:val="ConsPlusNormal"/>
        <w:jc w:val="right"/>
      </w:pPr>
      <w:r>
        <w:t>утвержденным приказом</w:t>
      </w:r>
    </w:p>
    <w:p w:rsidR="006D5BC2" w:rsidRDefault="006D5BC2" w:rsidP="006D5BC2">
      <w:pPr>
        <w:pStyle w:val="ConsPlusNormal"/>
        <w:jc w:val="right"/>
      </w:pPr>
      <w:r>
        <w:t>Федеральной службы по экологическому,</w:t>
      </w:r>
    </w:p>
    <w:p w:rsidR="006D5BC2" w:rsidRDefault="006D5BC2" w:rsidP="006D5BC2">
      <w:pPr>
        <w:pStyle w:val="ConsPlusNormal"/>
        <w:jc w:val="right"/>
      </w:pPr>
      <w:r>
        <w:t>технологическому и атомному надзору</w:t>
      </w:r>
    </w:p>
    <w:p w:rsidR="006D5BC2" w:rsidRDefault="006D5BC2" w:rsidP="006D5BC2">
      <w:pPr>
        <w:pStyle w:val="ConsPlusNormal"/>
        <w:jc w:val="right"/>
      </w:pPr>
      <w:r>
        <w:t>от "__" ___________ 2013 г. N ____</w:t>
      </w:r>
    </w:p>
    <w:p w:rsidR="006D5BC2" w:rsidRDefault="006D5BC2" w:rsidP="006D5BC2">
      <w:pPr>
        <w:pStyle w:val="ConsPlusNormal"/>
        <w:jc w:val="both"/>
      </w:pPr>
    </w:p>
    <w:p w:rsidR="006D5BC2" w:rsidRDefault="006D5BC2" w:rsidP="006D5BC2">
      <w:pPr>
        <w:pStyle w:val="ConsPlusNormal"/>
        <w:jc w:val="right"/>
      </w:pPr>
      <w:r>
        <w:t>(рекомендуемый образец)</w:t>
      </w:r>
    </w:p>
    <w:p w:rsidR="006D5BC2" w:rsidRDefault="006D5BC2" w:rsidP="006D5BC2">
      <w:pPr>
        <w:pStyle w:val="ConsPlusNormal"/>
        <w:jc w:val="both"/>
      </w:pPr>
    </w:p>
    <w:p w:rsidR="006D5BC2" w:rsidRDefault="006D5BC2" w:rsidP="006D5BC2">
      <w:pPr>
        <w:pStyle w:val="ConsPlusNonformat"/>
        <w:jc w:val="both"/>
      </w:pPr>
      <w:bookmarkStart w:id="3" w:name="Par604"/>
      <w:bookmarkEnd w:id="3"/>
      <w:r>
        <w:t xml:space="preserve">                           НАРЯД-ДОПУСК N ______</w:t>
      </w:r>
    </w:p>
    <w:p w:rsidR="006D5BC2" w:rsidRDefault="006D5BC2" w:rsidP="006D5BC2">
      <w:pPr>
        <w:pStyle w:val="ConsPlusNonformat"/>
        <w:jc w:val="both"/>
      </w:pPr>
      <w:r>
        <w:t xml:space="preserve">                     на производство газоопасных работ</w:t>
      </w:r>
    </w:p>
    <w:p w:rsidR="006D5BC2" w:rsidRDefault="006D5BC2" w:rsidP="006D5BC2">
      <w:pPr>
        <w:pStyle w:val="ConsPlusNonformat"/>
        <w:jc w:val="both"/>
      </w:pPr>
    </w:p>
    <w:p w:rsidR="006D5BC2" w:rsidRDefault="006D5BC2" w:rsidP="006D5BC2">
      <w:pPr>
        <w:pStyle w:val="ConsPlusNonformat"/>
        <w:jc w:val="both"/>
      </w:pPr>
      <w:r>
        <w:t>"__" _________ 20__ г.                               Срок хранения один год</w:t>
      </w:r>
    </w:p>
    <w:p w:rsidR="006D5BC2" w:rsidRDefault="006D5BC2" w:rsidP="006D5BC2">
      <w:pPr>
        <w:pStyle w:val="ConsPlusNonformat"/>
        <w:jc w:val="both"/>
      </w:pPr>
    </w:p>
    <w:p w:rsidR="006D5BC2" w:rsidRDefault="006D5BC2" w:rsidP="006D5BC2">
      <w:pPr>
        <w:pStyle w:val="ConsPlusNonformat"/>
        <w:jc w:val="both"/>
      </w:pPr>
      <w:r>
        <w:t>1. Наименование организации _______________________________________________</w:t>
      </w:r>
    </w:p>
    <w:p w:rsidR="006D5BC2" w:rsidRDefault="006D5BC2" w:rsidP="006D5BC2">
      <w:pPr>
        <w:pStyle w:val="ConsPlusNonformat"/>
        <w:jc w:val="both"/>
      </w:pPr>
      <w:r>
        <w:t xml:space="preserve">                                  (наименование объекта, службы, цеха)</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2.  Должность,  фамилия,  имя,  отчество  лица, получившего наряд-допуск на</w:t>
      </w:r>
    </w:p>
    <w:p w:rsidR="006D5BC2" w:rsidRDefault="006D5BC2" w:rsidP="006D5BC2">
      <w:pPr>
        <w:pStyle w:val="ConsPlusNonformat"/>
        <w:jc w:val="both"/>
      </w:pPr>
      <w:r>
        <w:t>выполнение газоопасных работ ______________________________________________</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3. Место и характер работ _________________________________________________</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4. Состав бригады _________________________________________________________</w:t>
      </w:r>
    </w:p>
    <w:p w:rsidR="006D5BC2" w:rsidRDefault="006D5BC2" w:rsidP="006D5BC2">
      <w:pPr>
        <w:pStyle w:val="ConsPlusNonformat"/>
        <w:jc w:val="both"/>
      </w:pPr>
      <w:r>
        <w:t xml:space="preserve">                       (фамилия, имя, отчество, должность, профессия)</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5. Дата и время начала работ ______________________________________________</w:t>
      </w:r>
    </w:p>
    <w:p w:rsidR="006D5BC2" w:rsidRDefault="006D5BC2" w:rsidP="006D5BC2">
      <w:pPr>
        <w:pStyle w:val="ConsPlusNonformat"/>
        <w:jc w:val="both"/>
      </w:pPr>
      <w:r>
        <w:t xml:space="preserve">   Дата и время окончания работ ___________________________________________</w:t>
      </w:r>
    </w:p>
    <w:p w:rsidR="006D5BC2" w:rsidRDefault="006D5BC2" w:rsidP="006D5BC2">
      <w:pPr>
        <w:pStyle w:val="ConsPlusNonformat"/>
        <w:jc w:val="both"/>
      </w:pPr>
      <w:r>
        <w:t>6.  Технологическая  последовательность  основных  операций  при выполнении</w:t>
      </w:r>
    </w:p>
    <w:p w:rsidR="006D5BC2" w:rsidRDefault="006D5BC2" w:rsidP="006D5BC2">
      <w:pPr>
        <w:pStyle w:val="ConsPlusNonformat"/>
        <w:jc w:val="both"/>
      </w:pPr>
      <w:r>
        <w:t>работ _____________________________________________________________________</w:t>
      </w:r>
    </w:p>
    <w:p w:rsidR="006D5BC2" w:rsidRDefault="006D5BC2" w:rsidP="006D5BC2">
      <w:pPr>
        <w:pStyle w:val="ConsPlusNonformat"/>
        <w:jc w:val="both"/>
      </w:pPr>
      <w:r>
        <w:t xml:space="preserve">          (перечисляется технологическая последовательность операций</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в соответствии с действующими инструкциями и технологическими</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картами; допускается вручение технологических карт руководителю</w:t>
      </w:r>
    </w:p>
    <w:p w:rsidR="006D5BC2" w:rsidRDefault="006D5BC2" w:rsidP="006D5BC2">
      <w:pPr>
        <w:pStyle w:val="ConsPlusNonformat"/>
        <w:jc w:val="both"/>
      </w:pPr>
      <w:r>
        <w:t xml:space="preserve">                             работ под роспись)</w:t>
      </w:r>
    </w:p>
    <w:p w:rsidR="006D5BC2" w:rsidRDefault="006D5BC2" w:rsidP="006D5BC2">
      <w:pPr>
        <w:pStyle w:val="ConsPlusNonformat"/>
        <w:jc w:val="both"/>
      </w:pPr>
      <w:r>
        <w:t>7. Работа разрешается при выполнении следующих основных мер безопасности __</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(перечисляются основные меры безопасности, указываются инструкции,</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которыми следует руководствоваться)</w:t>
      </w:r>
    </w:p>
    <w:p w:rsidR="006D5BC2" w:rsidRDefault="006D5BC2" w:rsidP="006D5BC2">
      <w:pPr>
        <w:pStyle w:val="ConsPlusNonformat"/>
        <w:jc w:val="both"/>
      </w:pPr>
      <w:r>
        <w:t>8. Средства общей и индивидуальной защиты, которые обязана иметь бригада __</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(должность,   фамилия,   имя,   отчество  лица,  проводившего</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проверку готовности средств индивидуальной защиты к выполнению</w:t>
      </w:r>
    </w:p>
    <w:p w:rsidR="006D5BC2" w:rsidRDefault="006D5BC2" w:rsidP="006D5BC2">
      <w:pPr>
        <w:pStyle w:val="ConsPlusNonformat"/>
        <w:jc w:val="both"/>
      </w:pPr>
      <w:r>
        <w:t xml:space="preserve">                 работ и умению ими пользоваться, подпись)</w:t>
      </w:r>
    </w:p>
    <w:p w:rsidR="006D5BC2" w:rsidRDefault="006D5BC2" w:rsidP="006D5BC2">
      <w:pPr>
        <w:pStyle w:val="ConsPlusNonformat"/>
        <w:jc w:val="both"/>
      </w:pPr>
      <w:r>
        <w:lastRenderedPageBreak/>
        <w:t>9.  Результаты  анализа  воздушной  среды  на  содержание  газа  в закрытых</w:t>
      </w:r>
    </w:p>
    <w:p w:rsidR="006D5BC2" w:rsidRDefault="006D5BC2" w:rsidP="006D5BC2">
      <w:pPr>
        <w:pStyle w:val="ConsPlusNonformat"/>
        <w:jc w:val="both"/>
      </w:pPr>
      <w:r>
        <w:t>помещениях и колодцах, проведенного перед началом ремонтных работ</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(должность, фамилия, имя, отчество лица, проводившего замеры, подпись)</w:t>
      </w:r>
    </w:p>
    <w:p w:rsidR="006D5BC2" w:rsidRDefault="006D5BC2" w:rsidP="006D5BC2">
      <w:pPr>
        <w:pStyle w:val="ConsPlusNonformat"/>
        <w:jc w:val="both"/>
      </w:pPr>
      <w:r>
        <w:t>10. Наряд-допуск выдал ____________________________________________________</w:t>
      </w:r>
    </w:p>
    <w:p w:rsidR="006D5BC2" w:rsidRDefault="006D5BC2" w:rsidP="006D5BC2">
      <w:pPr>
        <w:pStyle w:val="ConsPlusNonformat"/>
        <w:jc w:val="both"/>
      </w:pPr>
      <w:r>
        <w:t xml:space="preserve">                             (должность, фамилия, имя, отчество лица,</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выдавшего наряд-допуск, подпись)</w:t>
      </w:r>
    </w:p>
    <w:p w:rsidR="006D5BC2" w:rsidRDefault="006D5BC2" w:rsidP="006D5BC2">
      <w:pPr>
        <w:pStyle w:val="ConsPlusNonformat"/>
        <w:jc w:val="both"/>
      </w:pPr>
      <w:r>
        <w:t>11. С условиями работы ознакомлен, наряд-допуск получил ___________________</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(должность, фамилия, имя, отчество лица, получившего</w:t>
      </w:r>
    </w:p>
    <w:p w:rsidR="006D5BC2" w:rsidRDefault="006D5BC2" w:rsidP="006D5BC2">
      <w:pPr>
        <w:pStyle w:val="ConsPlusNonformat"/>
        <w:jc w:val="both"/>
      </w:pPr>
      <w:r>
        <w:t xml:space="preserve">                           наряд-допуск, подпись)</w:t>
      </w:r>
    </w:p>
    <w:p w:rsidR="006D5BC2" w:rsidRDefault="006D5BC2" w:rsidP="006D5BC2">
      <w:pPr>
        <w:pStyle w:val="ConsPlusNonformat"/>
        <w:jc w:val="both"/>
      </w:pPr>
      <w:r>
        <w:t>12. Инструктаж состава бригады по проведению работ и мерам безопасности</w:t>
      </w:r>
    </w:p>
    <w:p w:rsidR="006D5BC2" w:rsidRDefault="006D5BC2" w:rsidP="006D5B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2665"/>
        <w:gridCol w:w="2211"/>
        <w:gridCol w:w="1997"/>
        <w:gridCol w:w="2098"/>
      </w:tblGrid>
      <w:tr w:rsidR="006D5BC2" w:rsidTr="006D5BC2">
        <w:tc>
          <w:tcPr>
            <w:tcW w:w="680"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N п/п</w:t>
            </w:r>
          </w:p>
        </w:tc>
        <w:tc>
          <w:tcPr>
            <w:tcW w:w="2665"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Фамилия, имя, отчество</w:t>
            </w:r>
          </w:p>
        </w:tc>
        <w:tc>
          <w:tcPr>
            <w:tcW w:w="221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Должность, профессия</w:t>
            </w:r>
          </w:p>
        </w:tc>
        <w:tc>
          <w:tcPr>
            <w:tcW w:w="199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Расписка о получении инструктажа</w:t>
            </w:r>
          </w:p>
        </w:tc>
        <w:tc>
          <w:tcPr>
            <w:tcW w:w="2098"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Примечание</w:t>
            </w:r>
          </w:p>
        </w:tc>
      </w:tr>
      <w:tr w:rsidR="006D5BC2" w:rsidTr="006D5BC2">
        <w:tc>
          <w:tcPr>
            <w:tcW w:w="680"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665"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211"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99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098"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r>
    </w:tbl>
    <w:p w:rsidR="006D5BC2" w:rsidRDefault="006D5BC2" w:rsidP="006D5BC2">
      <w:pPr>
        <w:pStyle w:val="ConsPlusNormal"/>
        <w:jc w:val="both"/>
      </w:pPr>
    </w:p>
    <w:p w:rsidR="006D5BC2" w:rsidRDefault="006D5BC2" w:rsidP="006D5BC2">
      <w:pPr>
        <w:pStyle w:val="ConsPlusNonformat"/>
        <w:jc w:val="both"/>
      </w:pPr>
      <w:r>
        <w:t>13. Изменения в составе бригады</w:t>
      </w:r>
    </w:p>
    <w:p w:rsidR="006D5BC2" w:rsidRDefault="006D5BC2" w:rsidP="006D5B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18"/>
        <w:gridCol w:w="1498"/>
        <w:gridCol w:w="1075"/>
        <w:gridCol w:w="2324"/>
        <w:gridCol w:w="1757"/>
        <w:gridCol w:w="907"/>
      </w:tblGrid>
      <w:tr w:rsidR="006D5BC2" w:rsidTr="006D5BC2">
        <w:tc>
          <w:tcPr>
            <w:tcW w:w="2218"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Фамилия, имя, отчество лица, выведенного из состава бригады</w:t>
            </w:r>
          </w:p>
        </w:tc>
        <w:tc>
          <w:tcPr>
            <w:tcW w:w="1498"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Причина изменений</w:t>
            </w:r>
          </w:p>
        </w:tc>
        <w:tc>
          <w:tcPr>
            <w:tcW w:w="1075"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Дата, время</w:t>
            </w:r>
          </w:p>
        </w:tc>
        <w:tc>
          <w:tcPr>
            <w:tcW w:w="2324"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Фамилия, имя, отчество лица, введенного в состав бригады</w:t>
            </w:r>
          </w:p>
        </w:tc>
        <w:tc>
          <w:tcPr>
            <w:tcW w:w="175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Должность, профессия</w:t>
            </w:r>
          </w:p>
        </w:tc>
        <w:tc>
          <w:tcPr>
            <w:tcW w:w="90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Дата, время</w:t>
            </w:r>
          </w:p>
        </w:tc>
      </w:tr>
      <w:tr w:rsidR="006D5BC2" w:rsidTr="006D5BC2">
        <w:tc>
          <w:tcPr>
            <w:tcW w:w="2218"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498"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075"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324"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75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90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r>
    </w:tbl>
    <w:p w:rsidR="006D5BC2" w:rsidRDefault="006D5BC2" w:rsidP="006D5BC2">
      <w:pPr>
        <w:pStyle w:val="ConsPlusNormal"/>
        <w:jc w:val="both"/>
      </w:pPr>
    </w:p>
    <w:p w:rsidR="006D5BC2" w:rsidRDefault="006D5BC2" w:rsidP="006D5BC2">
      <w:pPr>
        <w:pStyle w:val="ConsPlusNonformat"/>
        <w:jc w:val="both"/>
      </w:pPr>
      <w:r>
        <w:t>14. Инструктаж   нового  состава   бригады  по  завершению   работ  и мерам</w:t>
      </w:r>
    </w:p>
    <w:p w:rsidR="006D5BC2" w:rsidRDefault="006D5BC2" w:rsidP="006D5BC2">
      <w:pPr>
        <w:pStyle w:val="ConsPlusNonformat"/>
        <w:jc w:val="both"/>
      </w:pPr>
      <w:r>
        <w:t>безопасности</w:t>
      </w:r>
    </w:p>
    <w:p w:rsidR="006D5BC2" w:rsidRDefault="006D5BC2" w:rsidP="006D5B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2933"/>
        <w:gridCol w:w="2136"/>
        <w:gridCol w:w="2006"/>
        <w:gridCol w:w="1871"/>
      </w:tblGrid>
      <w:tr w:rsidR="006D5BC2" w:rsidTr="006D5BC2">
        <w:tc>
          <w:tcPr>
            <w:tcW w:w="73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N п/п</w:t>
            </w:r>
          </w:p>
        </w:tc>
        <w:tc>
          <w:tcPr>
            <w:tcW w:w="2933"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Фамилия, имя, отчество</w:t>
            </w:r>
          </w:p>
        </w:tc>
        <w:tc>
          <w:tcPr>
            <w:tcW w:w="2136"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Должность</w:t>
            </w:r>
          </w:p>
        </w:tc>
        <w:tc>
          <w:tcPr>
            <w:tcW w:w="2006"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Расписка о получении инструктажа</w:t>
            </w:r>
          </w:p>
        </w:tc>
        <w:tc>
          <w:tcPr>
            <w:tcW w:w="187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Примечание</w:t>
            </w:r>
          </w:p>
        </w:tc>
      </w:tr>
      <w:tr w:rsidR="006D5BC2" w:rsidTr="006D5BC2">
        <w:tc>
          <w:tcPr>
            <w:tcW w:w="73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933"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136"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006"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871"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r>
    </w:tbl>
    <w:p w:rsidR="006D5BC2" w:rsidRDefault="006D5BC2" w:rsidP="006D5BC2">
      <w:pPr>
        <w:pStyle w:val="ConsPlusNormal"/>
        <w:jc w:val="both"/>
      </w:pPr>
    </w:p>
    <w:p w:rsidR="006D5BC2" w:rsidRDefault="006D5BC2" w:rsidP="006D5BC2">
      <w:pPr>
        <w:pStyle w:val="ConsPlusNonformat"/>
        <w:jc w:val="both"/>
      </w:pPr>
      <w:r>
        <w:t>15. Продление наряда-допуска</w:t>
      </w:r>
    </w:p>
    <w:p w:rsidR="006D5BC2" w:rsidRDefault="006D5BC2" w:rsidP="006D5B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76"/>
        <w:gridCol w:w="1498"/>
        <w:gridCol w:w="2285"/>
        <w:gridCol w:w="1267"/>
        <w:gridCol w:w="2059"/>
        <w:gridCol w:w="1361"/>
      </w:tblGrid>
      <w:tr w:rsidR="006D5BC2" w:rsidTr="006D5BC2">
        <w:tc>
          <w:tcPr>
            <w:tcW w:w="2674" w:type="dxa"/>
            <w:gridSpan w:val="2"/>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Дата и время</w:t>
            </w:r>
          </w:p>
        </w:tc>
        <w:tc>
          <w:tcPr>
            <w:tcW w:w="2285" w:type="dxa"/>
            <w:vMerge w:val="restart"/>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Фамилия, имя,</w:t>
            </w:r>
          </w:p>
          <w:p w:rsidR="006D5BC2" w:rsidRDefault="006D5BC2">
            <w:pPr>
              <w:pStyle w:val="ConsPlusNormal"/>
              <w:spacing w:line="256" w:lineRule="auto"/>
              <w:jc w:val="center"/>
            </w:pPr>
            <w:r>
              <w:t>отчество и должность лица, продлившего наряд-допуск</w:t>
            </w:r>
          </w:p>
        </w:tc>
        <w:tc>
          <w:tcPr>
            <w:tcW w:w="1267" w:type="dxa"/>
            <w:vMerge w:val="restart"/>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Подпись</w:t>
            </w:r>
          </w:p>
        </w:tc>
        <w:tc>
          <w:tcPr>
            <w:tcW w:w="2059" w:type="dxa"/>
            <w:vMerge w:val="restart"/>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Фамилия, имя, отчество и должность руководителя работ</w:t>
            </w:r>
          </w:p>
        </w:tc>
        <w:tc>
          <w:tcPr>
            <w:tcW w:w="1361" w:type="dxa"/>
            <w:vMerge w:val="restart"/>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Подпись</w:t>
            </w:r>
          </w:p>
        </w:tc>
      </w:tr>
      <w:tr w:rsidR="006D5BC2" w:rsidTr="006D5BC2">
        <w:tc>
          <w:tcPr>
            <w:tcW w:w="1176"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начала работы</w:t>
            </w:r>
          </w:p>
        </w:tc>
        <w:tc>
          <w:tcPr>
            <w:tcW w:w="1498"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окончания работы</w:t>
            </w: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6D5BC2" w:rsidRDefault="006D5BC2">
            <w:pPr>
              <w:spacing w:after="0"/>
              <w:rPr>
                <w:rFonts w:ascii="Arial" w:hAnsi="Arial" w:cs="Arial"/>
                <w:sz w:val="20"/>
                <w:szCs w:val="20"/>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D5BC2" w:rsidRDefault="006D5BC2">
            <w:pPr>
              <w:spacing w:after="0"/>
              <w:rPr>
                <w:rFonts w:ascii="Arial" w:hAnsi="Arial" w:cs="Arial"/>
                <w:sz w:val="20"/>
                <w:szCs w:val="20"/>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6D5BC2" w:rsidRDefault="006D5BC2">
            <w:pPr>
              <w:spacing w:after="0"/>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6D5BC2" w:rsidRDefault="006D5BC2">
            <w:pPr>
              <w:spacing w:after="0"/>
              <w:rPr>
                <w:rFonts w:ascii="Arial" w:hAnsi="Arial" w:cs="Arial"/>
                <w:sz w:val="20"/>
                <w:szCs w:val="20"/>
              </w:rPr>
            </w:pPr>
          </w:p>
        </w:tc>
      </w:tr>
      <w:tr w:rsidR="006D5BC2" w:rsidTr="006D5BC2">
        <w:tc>
          <w:tcPr>
            <w:tcW w:w="1176"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498"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285"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26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059"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361"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r>
    </w:tbl>
    <w:p w:rsidR="006D5BC2" w:rsidRDefault="006D5BC2" w:rsidP="006D5BC2">
      <w:pPr>
        <w:pStyle w:val="ConsPlusNormal"/>
        <w:jc w:val="both"/>
      </w:pPr>
    </w:p>
    <w:p w:rsidR="006D5BC2" w:rsidRDefault="006D5BC2" w:rsidP="006D5BC2">
      <w:pPr>
        <w:pStyle w:val="ConsPlusNonformat"/>
        <w:jc w:val="both"/>
      </w:pPr>
      <w:r>
        <w:t>16. Заключение руководителя по окончании газоопасных работ ________________</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(перечень работ, выполненных на объекте, особые замечания,</w:t>
      </w: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подпись руководителя работ, время и дата закрытия наряда-допуска)</w:t>
      </w: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spacing w:after="0" w:line="240" w:lineRule="auto"/>
        <w:rPr>
          <w:rFonts w:ascii="Arial" w:hAnsi="Arial" w:cs="Arial"/>
          <w:sz w:val="20"/>
          <w:szCs w:val="20"/>
        </w:rPr>
        <w:sectPr w:rsidR="006D5BC2">
          <w:pgSz w:w="11906" w:h="16838"/>
          <w:pgMar w:top="1440" w:right="566" w:bottom="1440" w:left="1133" w:header="0" w:footer="0" w:gutter="0"/>
          <w:cols w:space="720"/>
        </w:sectPr>
      </w:pPr>
    </w:p>
    <w:p w:rsidR="006D5BC2" w:rsidRDefault="006D5BC2" w:rsidP="006D5BC2">
      <w:pPr>
        <w:pStyle w:val="ConsPlusNormal"/>
        <w:jc w:val="right"/>
        <w:outlineLvl w:val="1"/>
      </w:pPr>
      <w:r>
        <w:lastRenderedPageBreak/>
        <w:t>Приложение N 2</w:t>
      </w:r>
    </w:p>
    <w:p w:rsidR="006D5BC2" w:rsidRDefault="006D5BC2" w:rsidP="006D5BC2">
      <w:pPr>
        <w:pStyle w:val="ConsPlusNormal"/>
        <w:jc w:val="right"/>
      </w:pPr>
      <w:r>
        <w:t>к Федеральным нормам</w:t>
      </w:r>
    </w:p>
    <w:p w:rsidR="006D5BC2" w:rsidRDefault="006D5BC2" w:rsidP="006D5BC2">
      <w:pPr>
        <w:pStyle w:val="ConsPlusNormal"/>
        <w:jc w:val="right"/>
      </w:pPr>
      <w:r>
        <w:t>и правилам в области</w:t>
      </w:r>
    </w:p>
    <w:p w:rsidR="006D5BC2" w:rsidRDefault="006D5BC2" w:rsidP="006D5BC2">
      <w:pPr>
        <w:pStyle w:val="ConsPlusNormal"/>
        <w:jc w:val="right"/>
      </w:pPr>
      <w:r>
        <w:t>промышленной безопасности</w:t>
      </w:r>
    </w:p>
    <w:p w:rsidR="006D5BC2" w:rsidRDefault="006D5BC2" w:rsidP="006D5BC2">
      <w:pPr>
        <w:pStyle w:val="ConsPlusNormal"/>
        <w:jc w:val="right"/>
      </w:pPr>
      <w:r>
        <w:t>"Правила безопасности сетей</w:t>
      </w:r>
    </w:p>
    <w:p w:rsidR="006D5BC2" w:rsidRDefault="006D5BC2" w:rsidP="006D5BC2">
      <w:pPr>
        <w:pStyle w:val="ConsPlusNormal"/>
        <w:jc w:val="right"/>
      </w:pPr>
      <w:r>
        <w:t>газораспределения и газопотребления",</w:t>
      </w:r>
    </w:p>
    <w:p w:rsidR="006D5BC2" w:rsidRDefault="006D5BC2" w:rsidP="006D5BC2">
      <w:pPr>
        <w:pStyle w:val="ConsPlusNormal"/>
        <w:jc w:val="right"/>
      </w:pPr>
      <w:r>
        <w:t>утвержденным приказом</w:t>
      </w:r>
    </w:p>
    <w:p w:rsidR="006D5BC2" w:rsidRDefault="006D5BC2" w:rsidP="006D5BC2">
      <w:pPr>
        <w:pStyle w:val="ConsPlusNormal"/>
        <w:jc w:val="right"/>
      </w:pPr>
      <w:r>
        <w:t>Федеральной службы по экологическому,</w:t>
      </w:r>
    </w:p>
    <w:p w:rsidR="006D5BC2" w:rsidRDefault="006D5BC2" w:rsidP="006D5BC2">
      <w:pPr>
        <w:pStyle w:val="ConsPlusNormal"/>
        <w:jc w:val="right"/>
      </w:pPr>
      <w:r>
        <w:t>технологическому и атомному надзору</w:t>
      </w:r>
    </w:p>
    <w:p w:rsidR="006D5BC2" w:rsidRDefault="006D5BC2" w:rsidP="006D5BC2">
      <w:pPr>
        <w:pStyle w:val="ConsPlusNormal"/>
        <w:jc w:val="right"/>
      </w:pPr>
      <w:r>
        <w:t>от "__" ___________ 2013 г. N ____</w:t>
      </w:r>
    </w:p>
    <w:p w:rsidR="006D5BC2" w:rsidRDefault="006D5BC2" w:rsidP="006D5BC2">
      <w:pPr>
        <w:pStyle w:val="ConsPlusNormal"/>
        <w:jc w:val="right"/>
      </w:pPr>
    </w:p>
    <w:p w:rsidR="006D5BC2" w:rsidRDefault="006D5BC2" w:rsidP="006D5BC2">
      <w:pPr>
        <w:pStyle w:val="ConsPlusNormal"/>
        <w:jc w:val="right"/>
      </w:pPr>
      <w:r>
        <w:t>(рекомендуемый образец)</w:t>
      </w:r>
    </w:p>
    <w:p w:rsidR="006D5BC2" w:rsidRDefault="006D5BC2" w:rsidP="006D5BC2">
      <w:pPr>
        <w:pStyle w:val="ConsPlusNormal"/>
        <w:jc w:val="both"/>
      </w:pPr>
    </w:p>
    <w:p w:rsidR="006D5BC2" w:rsidRDefault="006D5BC2" w:rsidP="006D5BC2">
      <w:pPr>
        <w:pStyle w:val="ConsPlusNonformat"/>
        <w:jc w:val="both"/>
      </w:pPr>
      <w:bookmarkStart w:id="4" w:name="Par735"/>
      <w:bookmarkEnd w:id="4"/>
      <w:r>
        <w:t xml:space="preserve">                    Журнал регистрации нарядов-допусков</w:t>
      </w:r>
    </w:p>
    <w:p w:rsidR="006D5BC2" w:rsidRDefault="006D5BC2" w:rsidP="006D5BC2">
      <w:pPr>
        <w:pStyle w:val="ConsPlusNonformat"/>
        <w:jc w:val="both"/>
      </w:pPr>
      <w:r>
        <w:t xml:space="preserve">                     на производство газоопасных работ</w:t>
      </w:r>
    </w:p>
    <w:p w:rsidR="006D5BC2" w:rsidRDefault="006D5BC2" w:rsidP="006D5BC2">
      <w:pPr>
        <w:pStyle w:val="ConsPlusNonformat"/>
        <w:jc w:val="both"/>
      </w:pPr>
    </w:p>
    <w:p w:rsidR="006D5BC2" w:rsidRDefault="006D5BC2" w:rsidP="006D5BC2">
      <w:pPr>
        <w:pStyle w:val="ConsPlusNonformat"/>
        <w:jc w:val="both"/>
      </w:pPr>
      <w:r>
        <w:t>___________________________________________________________________________</w:t>
      </w:r>
    </w:p>
    <w:p w:rsidR="006D5BC2" w:rsidRDefault="006D5BC2" w:rsidP="006D5BC2">
      <w:pPr>
        <w:pStyle w:val="ConsPlusNonformat"/>
        <w:jc w:val="both"/>
      </w:pPr>
      <w:r>
        <w:t xml:space="preserve">                  (наименование организации, службы, цеха)</w:t>
      </w:r>
    </w:p>
    <w:p w:rsidR="006D5BC2" w:rsidRDefault="006D5BC2" w:rsidP="006D5BC2">
      <w:pPr>
        <w:pStyle w:val="ConsPlusNonformat"/>
        <w:jc w:val="both"/>
      </w:pPr>
    </w:p>
    <w:p w:rsidR="006D5BC2" w:rsidRDefault="006D5BC2" w:rsidP="006D5BC2">
      <w:pPr>
        <w:pStyle w:val="ConsPlusNonformat"/>
        <w:jc w:val="both"/>
      </w:pPr>
      <w:r>
        <w:t>Начат "__" ______________ 20__ г.</w:t>
      </w:r>
    </w:p>
    <w:p w:rsidR="006D5BC2" w:rsidRDefault="006D5BC2" w:rsidP="006D5BC2">
      <w:pPr>
        <w:pStyle w:val="ConsPlusNonformat"/>
        <w:jc w:val="both"/>
      </w:pPr>
      <w:r>
        <w:t>Окончен "__" ____________ 20__ г.</w:t>
      </w:r>
    </w:p>
    <w:p w:rsidR="006D5BC2" w:rsidRDefault="006D5BC2" w:rsidP="006D5BC2">
      <w:pPr>
        <w:pStyle w:val="ConsPlusNonformat"/>
        <w:jc w:val="both"/>
      </w:pPr>
    </w:p>
    <w:p w:rsidR="006D5BC2" w:rsidRDefault="006D5BC2" w:rsidP="006D5BC2">
      <w:pPr>
        <w:pStyle w:val="ConsPlusNonformat"/>
        <w:jc w:val="both"/>
      </w:pPr>
      <w:r>
        <w:t>Срок хранения пять лет</w:t>
      </w:r>
    </w:p>
    <w:p w:rsidR="006D5BC2" w:rsidRDefault="006D5BC2" w:rsidP="006D5B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91"/>
        <w:gridCol w:w="1247"/>
        <w:gridCol w:w="1474"/>
        <w:gridCol w:w="1644"/>
        <w:gridCol w:w="1447"/>
        <w:gridCol w:w="1191"/>
        <w:gridCol w:w="2211"/>
      </w:tblGrid>
      <w:tr w:rsidR="006D5BC2" w:rsidTr="006D5BC2">
        <w:tc>
          <w:tcPr>
            <w:tcW w:w="119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Номер наряда-допуска</w:t>
            </w:r>
          </w:p>
        </w:tc>
        <w:tc>
          <w:tcPr>
            <w:tcW w:w="124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Дата и время выдачи наряда-допуска</w:t>
            </w:r>
          </w:p>
        </w:tc>
        <w:tc>
          <w:tcPr>
            <w:tcW w:w="1474"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Ф.И.О., должность, роспись выдавшего наряд-допуск</w:t>
            </w:r>
          </w:p>
        </w:tc>
        <w:tc>
          <w:tcPr>
            <w:tcW w:w="1644"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Ф.И.О., должность, роспись получившего наряд-допуск</w:t>
            </w:r>
          </w:p>
        </w:tc>
        <w:tc>
          <w:tcPr>
            <w:tcW w:w="144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Адрес места проведения работ</w:t>
            </w:r>
          </w:p>
        </w:tc>
        <w:tc>
          <w:tcPr>
            <w:tcW w:w="119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Характер работ</w:t>
            </w:r>
          </w:p>
        </w:tc>
        <w:tc>
          <w:tcPr>
            <w:tcW w:w="221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Дата и время возвращения наряда-допуска, отметка о выполнении работ лицом, принявшим наряд-допуск</w:t>
            </w:r>
          </w:p>
        </w:tc>
      </w:tr>
      <w:tr w:rsidR="006D5BC2" w:rsidTr="006D5BC2">
        <w:tc>
          <w:tcPr>
            <w:tcW w:w="119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1</w:t>
            </w:r>
          </w:p>
        </w:tc>
        <w:tc>
          <w:tcPr>
            <w:tcW w:w="124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2</w:t>
            </w:r>
          </w:p>
        </w:tc>
        <w:tc>
          <w:tcPr>
            <w:tcW w:w="1474"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3</w:t>
            </w:r>
          </w:p>
        </w:tc>
        <w:tc>
          <w:tcPr>
            <w:tcW w:w="1644"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4</w:t>
            </w:r>
          </w:p>
        </w:tc>
        <w:tc>
          <w:tcPr>
            <w:tcW w:w="1447"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5</w:t>
            </w:r>
          </w:p>
        </w:tc>
        <w:tc>
          <w:tcPr>
            <w:tcW w:w="119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6</w:t>
            </w:r>
          </w:p>
        </w:tc>
        <w:tc>
          <w:tcPr>
            <w:tcW w:w="2211" w:type="dxa"/>
            <w:tcBorders>
              <w:top w:val="single" w:sz="4" w:space="0" w:color="auto"/>
              <w:left w:val="single" w:sz="4" w:space="0" w:color="auto"/>
              <w:bottom w:val="single" w:sz="4" w:space="0" w:color="auto"/>
              <w:right w:val="single" w:sz="4" w:space="0" w:color="auto"/>
            </w:tcBorders>
            <w:hideMark/>
          </w:tcPr>
          <w:p w:rsidR="006D5BC2" w:rsidRDefault="006D5BC2">
            <w:pPr>
              <w:pStyle w:val="ConsPlusNormal"/>
              <w:spacing w:line="256" w:lineRule="auto"/>
              <w:jc w:val="center"/>
            </w:pPr>
            <w:r>
              <w:t>7</w:t>
            </w:r>
          </w:p>
        </w:tc>
      </w:tr>
      <w:tr w:rsidR="006D5BC2" w:rsidTr="006D5BC2">
        <w:tc>
          <w:tcPr>
            <w:tcW w:w="1191"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24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474"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644"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447"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1191"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c>
          <w:tcPr>
            <w:tcW w:w="2211" w:type="dxa"/>
            <w:tcBorders>
              <w:top w:val="single" w:sz="4" w:space="0" w:color="auto"/>
              <w:left w:val="single" w:sz="4" w:space="0" w:color="auto"/>
              <w:bottom w:val="single" w:sz="4" w:space="0" w:color="auto"/>
              <w:right w:val="single" w:sz="4" w:space="0" w:color="auto"/>
            </w:tcBorders>
          </w:tcPr>
          <w:p w:rsidR="006D5BC2" w:rsidRDefault="006D5BC2">
            <w:pPr>
              <w:pStyle w:val="ConsPlusNormal"/>
              <w:spacing w:line="256" w:lineRule="auto"/>
              <w:jc w:val="both"/>
            </w:pPr>
          </w:p>
        </w:tc>
      </w:tr>
    </w:tbl>
    <w:p w:rsidR="006D5BC2" w:rsidRDefault="006D5BC2" w:rsidP="006D5BC2">
      <w:pPr>
        <w:pStyle w:val="ConsPlusNormal"/>
        <w:jc w:val="both"/>
      </w:pPr>
    </w:p>
    <w:p w:rsidR="006D5BC2" w:rsidRDefault="006D5BC2" w:rsidP="006D5BC2">
      <w:pPr>
        <w:pStyle w:val="ConsPlusNonformat"/>
        <w:jc w:val="both"/>
      </w:pPr>
      <w:r>
        <w:t>Журнал пронумерован, прошнурован и скреплен печатью: _________ листов</w:t>
      </w:r>
    </w:p>
    <w:p w:rsidR="006D5BC2" w:rsidRDefault="006D5BC2" w:rsidP="006D5BC2">
      <w:pPr>
        <w:pStyle w:val="ConsPlusNonformat"/>
        <w:jc w:val="both"/>
      </w:pPr>
    </w:p>
    <w:p w:rsidR="006D5BC2" w:rsidRDefault="006D5BC2" w:rsidP="006D5BC2">
      <w:pPr>
        <w:pStyle w:val="ConsPlusNonformat"/>
        <w:jc w:val="both"/>
      </w:pPr>
      <w:r>
        <w:t xml:space="preserve">                                           ________________________________</w:t>
      </w:r>
    </w:p>
    <w:p w:rsidR="006D5BC2" w:rsidRDefault="006D5BC2" w:rsidP="006D5BC2">
      <w:pPr>
        <w:pStyle w:val="ConsPlusNonformat"/>
        <w:jc w:val="both"/>
      </w:pPr>
      <w:r>
        <w:t xml:space="preserve">                                             (Ф.И.О., должность, подпись)</w:t>
      </w:r>
    </w:p>
    <w:p w:rsidR="006D5BC2" w:rsidRDefault="006D5BC2" w:rsidP="006D5BC2">
      <w:pPr>
        <w:pStyle w:val="ConsPlusNormal"/>
        <w:jc w:val="both"/>
      </w:pPr>
    </w:p>
    <w:p w:rsidR="006D5BC2" w:rsidRDefault="006D5BC2" w:rsidP="006D5BC2">
      <w:pPr>
        <w:pStyle w:val="ConsPlusNormal"/>
        <w:jc w:val="both"/>
      </w:pPr>
    </w:p>
    <w:p w:rsidR="006D5BC2" w:rsidRDefault="006D5BC2" w:rsidP="006D5BC2">
      <w:pPr>
        <w:pStyle w:val="ConsPlusNormal"/>
        <w:pBdr>
          <w:top w:val="single" w:sz="6" w:space="0" w:color="auto"/>
        </w:pBdr>
        <w:spacing w:before="100" w:after="100"/>
        <w:jc w:val="both"/>
        <w:rPr>
          <w:sz w:val="2"/>
          <w:szCs w:val="2"/>
        </w:rPr>
      </w:pPr>
    </w:p>
    <w:p w:rsidR="00693470" w:rsidRDefault="00693470">
      <w:bookmarkStart w:id="5" w:name="_GoBack"/>
      <w:bookmarkEnd w:id="5"/>
    </w:p>
    <w:sectPr w:rsidR="00693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B8"/>
    <w:rsid w:val="00693470"/>
    <w:rsid w:val="006D5BC2"/>
    <w:rsid w:val="00A2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6F1F5-762D-4945-BB6C-F8E722BC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C2"/>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B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D5B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5BC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6D5BC2"/>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3">
    <w:name w:val="Hyperlink"/>
    <w:basedOn w:val="a0"/>
    <w:uiPriority w:val="99"/>
    <w:semiHidden/>
    <w:unhideWhenUsed/>
    <w:rsid w:val="006D5BC2"/>
    <w:rPr>
      <w:color w:val="0000FF"/>
      <w:u w:val="single"/>
    </w:rPr>
  </w:style>
  <w:style w:type="character" w:styleId="a4">
    <w:name w:val="FollowedHyperlink"/>
    <w:basedOn w:val="a0"/>
    <w:uiPriority w:val="99"/>
    <w:semiHidden/>
    <w:unhideWhenUsed/>
    <w:rsid w:val="006D5B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5.11.2013%20N%20542.rt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5.11.2013%20N%20542.rt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5.11.2013%20N%20542.rtf" TargetMode="External"/><Relationship Id="rId11"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5.11.2013%20N%20542.rtf" TargetMode="External"/><Relationship Id="rId5" Type="http://schemas.openxmlformats.org/officeDocument/2006/relationships/hyperlink" Target="http://www.consultant.ru/" TargetMode="External"/><Relationship Id="rId10"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5.11.2013%20N%20542.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0;&#1082;&#1072;&#1079;%20&#1056;&#1086;&#1089;&#1090;&#1077;&#1093;&#1085;&#1072;&#1076;&#1079;&#1086;&#1088;&#1072;%20&#1086;&#1090;%2015.11.2013%20N%2054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13013</Words>
  <Characters>74180</Characters>
  <Application>Microsoft Office Word</Application>
  <DocSecurity>0</DocSecurity>
  <Lines>618</Lines>
  <Paragraphs>174</Paragraphs>
  <ScaleCrop>false</ScaleCrop>
  <Company/>
  <LinksUpToDate>false</LinksUpToDate>
  <CharactersWithSpaces>87019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2016-12-21T11:28:00Z</dcterms:created>
  <dcterms:modified xsi:type="dcterms:W3CDTF">2016-12-21T11:29:00Z</dcterms:modified>
</cp:coreProperties>
</file>