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89372F" w:rsidTr="00C81DA6">
        <w:trPr>
          <w:trHeight w:hRule="exact" w:val="3031"/>
        </w:trPr>
        <w:tc>
          <w:tcPr>
            <w:tcW w:w="10716" w:type="dxa"/>
          </w:tcPr>
          <w:p w:rsidR="0089372F" w:rsidRDefault="0089372F" w:rsidP="00C81DA6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72F" w:rsidTr="00C81DA6">
        <w:trPr>
          <w:trHeight w:hRule="exact" w:val="8335"/>
        </w:trPr>
        <w:tc>
          <w:tcPr>
            <w:tcW w:w="10716" w:type="dxa"/>
            <w:vAlign w:val="center"/>
          </w:tcPr>
          <w:p w:rsidR="0089372F" w:rsidRDefault="0089372F" w:rsidP="00C81DA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31.03.2009 N 272</w:t>
            </w:r>
            <w:r>
              <w:rPr>
                <w:sz w:val="48"/>
                <w:szCs w:val="48"/>
              </w:rPr>
              <w:br/>
              <w:t>"О порядке проведения расчетов по оценке пожарного риска"</w:t>
            </w:r>
            <w:r>
              <w:rPr>
                <w:sz w:val="48"/>
                <w:szCs w:val="48"/>
              </w:rPr>
              <w:br/>
              <w:t>(вместе с "Правилами проведения расчетов по оценке пожарного риска")</w:t>
            </w:r>
          </w:p>
        </w:tc>
      </w:tr>
      <w:tr w:rsidR="0089372F" w:rsidTr="00C81DA6">
        <w:trPr>
          <w:trHeight w:hRule="exact" w:val="3031"/>
        </w:trPr>
        <w:tc>
          <w:tcPr>
            <w:tcW w:w="10716" w:type="dxa"/>
            <w:vAlign w:val="center"/>
          </w:tcPr>
          <w:p w:rsidR="0089372F" w:rsidRDefault="0089372F" w:rsidP="00C81DA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proofErr w:type="spellStart"/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HYPERLINK http://www.consultant.ru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b/>
                <w:bCs/>
                <w:color w:val="0000FF"/>
                <w:sz w:val="28"/>
                <w:szCs w:val="28"/>
              </w:rPr>
              <w:t>КонсультантПлюс</w:t>
            </w:r>
            <w:proofErr w:type="spellEnd"/>
            <w:r>
              <w:rPr>
                <w:b/>
                <w:bCs/>
                <w:color w:val="0000FF"/>
                <w:sz w:val="28"/>
                <w:szCs w:val="28"/>
              </w:rPr>
              <w:br/>
            </w:r>
            <w:r>
              <w:rPr>
                <w:b/>
                <w:bCs/>
                <w:color w:val="0000FF"/>
                <w:sz w:val="28"/>
                <w:szCs w:val="28"/>
              </w:rPr>
              <w:br/>
            </w:r>
            <w:proofErr w:type="spellStart"/>
            <w:r>
              <w:rPr>
                <w:b/>
                <w:bCs/>
                <w:color w:val="0000FF"/>
                <w:sz w:val="28"/>
                <w:szCs w:val="28"/>
              </w:rPr>
              <w:t>www.consultant.ru</w:t>
            </w:r>
            <w:proofErr w:type="spellEnd"/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21.12.2016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89372F" w:rsidRDefault="0089372F" w:rsidP="008937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89372F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89372F" w:rsidRDefault="0089372F" w:rsidP="0089372F">
      <w:pPr>
        <w:pStyle w:val="ConsPlusNormal"/>
        <w:ind w:firstLine="540"/>
        <w:jc w:val="both"/>
        <w:outlineLvl w:val="0"/>
      </w:pPr>
    </w:p>
    <w:p w:rsidR="0089372F" w:rsidRDefault="0089372F" w:rsidP="0089372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9372F" w:rsidRDefault="0089372F" w:rsidP="0089372F">
      <w:pPr>
        <w:pStyle w:val="ConsPlusTitle"/>
        <w:jc w:val="center"/>
      </w:pPr>
    </w:p>
    <w:p w:rsidR="0089372F" w:rsidRDefault="0089372F" w:rsidP="0089372F">
      <w:pPr>
        <w:pStyle w:val="ConsPlusTitle"/>
        <w:jc w:val="center"/>
      </w:pPr>
      <w:r>
        <w:t>ПОСТАНОВЛЕНИЕ</w:t>
      </w:r>
    </w:p>
    <w:p w:rsidR="0089372F" w:rsidRDefault="0089372F" w:rsidP="0089372F">
      <w:pPr>
        <w:pStyle w:val="ConsPlusTitle"/>
        <w:jc w:val="center"/>
      </w:pPr>
      <w:r>
        <w:t>от 31 марта 2009 г. N 272</w:t>
      </w:r>
    </w:p>
    <w:p w:rsidR="0089372F" w:rsidRDefault="0089372F" w:rsidP="0089372F">
      <w:pPr>
        <w:pStyle w:val="ConsPlusTitle"/>
        <w:jc w:val="center"/>
      </w:pPr>
    </w:p>
    <w:p w:rsidR="0089372F" w:rsidRDefault="0089372F" w:rsidP="0089372F">
      <w:pPr>
        <w:pStyle w:val="ConsPlusTitle"/>
        <w:jc w:val="center"/>
      </w:pPr>
      <w:r>
        <w:t>О ПОРЯДКЕ ПРОВЕДЕНИЯ РАСЧЕТОВ ПО ОЦЕНКЕ ПОЖАРНОГО РИСКА</w:t>
      </w:r>
    </w:p>
    <w:p w:rsidR="0089372F" w:rsidRDefault="0089372F" w:rsidP="0089372F">
      <w:pPr>
        <w:pStyle w:val="ConsPlusNormal"/>
        <w:jc w:val="center"/>
      </w:pPr>
    </w:p>
    <w:p w:rsidR="0089372F" w:rsidRDefault="0089372F" w:rsidP="0089372F">
      <w:pPr>
        <w:pStyle w:val="ConsPlusNormal"/>
        <w:ind w:firstLine="540"/>
        <w:jc w:val="both"/>
      </w:pPr>
      <w:r>
        <w:t>В соответствии с частью 7 статьи 6 Федерального закона "Технический регламент о требованиях пожарной безопасности" Правительство Российской Федерации постановляет:</w:t>
      </w:r>
    </w:p>
    <w:p w:rsidR="0089372F" w:rsidRDefault="0089372F" w:rsidP="0089372F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25" w:tooltip="ПРАВИЛА" w:history="1">
        <w:r>
          <w:rPr>
            <w:color w:val="0000FF"/>
          </w:rPr>
          <w:t>Правила</w:t>
        </w:r>
      </w:hyperlink>
      <w:r>
        <w:t xml:space="preserve"> </w:t>
      </w:r>
      <w:proofErr w:type="gramStart"/>
      <w:r>
        <w:t>проведения расчетов</w:t>
      </w:r>
      <w:proofErr w:type="gramEnd"/>
      <w:r>
        <w:t xml:space="preserve"> по оценке пожарного риска.</w:t>
      </w:r>
    </w:p>
    <w:p w:rsidR="0089372F" w:rsidRDefault="0089372F" w:rsidP="0089372F">
      <w:pPr>
        <w:pStyle w:val="ConsPlusNormal"/>
        <w:ind w:firstLine="540"/>
        <w:jc w:val="both"/>
      </w:pPr>
      <w:r>
        <w:t>2. Настоящее Постановление вступает в силу с 1 мая 2009 г.</w:t>
      </w:r>
    </w:p>
    <w:p w:rsidR="0089372F" w:rsidRDefault="0089372F" w:rsidP="0089372F">
      <w:pPr>
        <w:pStyle w:val="ConsPlusNormal"/>
        <w:ind w:firstLine="540"/>
        <w:jc w:val="both"/>
      </w:pPr>
    </w:p>
    <w:p w:rsidR="0089372F" w:rsidRDefault="0089372F" w:rsidP="0089372F">
      <w:pPr>
        <w:pStyle w:val="ConsPlusNormal"/>
        <w:jc w:val="right"/>
      </w:pPr>
      <w:r>
        <w:t>Председатель Правительства</w:t>
      </w:r>
    </w:p>
    <w:p w:rsidR="0089372F" w:rsidRDefault="0089372F" w:rsidP="0089372F">
      <w:pPr>
        <w:pStyle w:val="ConsPlusNormal"/>
        <w:jc w:val="right"/>
      </w:pPr>
      <w:r>
        <w:t>Российской Федерации</w:t>
      </w:r>
    </w:p>
    <w:p w:rsidR="0089372F" w:rsidRDefault="0089372F" w:rsidP="0089372F">
      <w:pPr>
        <w:pStyle w:val="ConsPlusNormal"/>
        <w:jc w:val="right"/>
      </w:pPr>
      <w:proofErr w:type="spellStart"/>
      <w:r>
        <w:t>В.ПУТИН</w:t>
      </w:r>
      <w:proofErr w:type="spellEnd"/>
    </w:p>
    <w:p w:rsidR="0089372F" w:rsidRDefault="0089372F" w:rsidP="0089372F">
      <w:pPr>
        <w:pStyle w:val="ConsPlusNormal"/>
        <w:ind w:firstLine="540"/>
        <w:jc w:val="both"/>
      </w:pPr>
    </w:p>
    <w:p w:rsidR="0089372F" w:rsidRDefault="0089372F" w:rsidP="0089372F">
      <w:pPr>
        <w:pStyle w:val="ConsPlusNormal"/>
        <w:ind w:firstLine="540"/>
        <w:jc w:val="both"/>
      </w:pPr>
    </w:p>
    <w:p w:rsidR="0089372F" w:rsidRDefault="0089372F" w:rsidP="0089372F">
      <w:pPr>
        <w:pStyle w:val="ConsPlusNormal"/>
        <w:ind w:firstLine="540"/>
        <w:jc w:val="both"/>
      </w:pPr>
    </w:p>
    <w:p w:rsidR="0089372F" w:rsidRDefault="0089372F" w:rsidP="0089372F">
      <w:pPr>
        <w:pStyle w:val="ConsPlusNormal"/>
        <w:ind w:firstLine="540"/>
        <w:jc w:val="both"/>
      </w:pPr>
    </w:p>
    <w:p w:rsidR="0089372F" w:rsidRDefault="0089372F" w:rsidP="0089372F">
      <w:pPr>
        <w:pStyle w:val="ConsPlusNormal"/>
        <w:ind w:firstLine="540"/>
        <w:jc w:val="both"/>
      </w:pPr>
    </w:p>
    <w:p w:rsidR="0089372F" w:rsidRDefault="0089372F" w:rsidP="0089372F">
      <w:pPr>
        <w:pStyle w:val="ConsPlusNormal"/>
        <w:jc w:val="right"/>
        <w:outlineLvl w:val="0"/>
      </w:pPr>
      <w:r>
        <w:t>Утверждены</w:t>
      </w:r>
    </w:p>
    <w:p w:rsidR="0089372F" w:rsidRDefault="0089372F" w:rsidP="0089372F">
      <w:pPr>
        <w:pStyle w:val="ConsPlusNormal"/>
        <w:jc w:val="right"/>
      </w:pPr>
      <w:r>
        <w:t>Постановлением Правительства</w:t>
      </w:r>
    </w:p>
    <w:p w:rsidR="0089372F" w:rsidRDefault="0089372F" w:rsidP="0089372F">
      <w:pPr>
        <w:pStyle w:val="ConsPlusNormal"/>
        <w:jc w:val="right"/>
      </w:pPr>
      <w:r>
        <w:t>Российской Федерации</w:t>
      </w:r>
    </w:p>
    <w:p w:rsidR="0089372F" w:rsidRDefault="0089372F" w:rsidP="0089372F">
      <w:pPr>
        <w:pStyle w:val="ConsPlusNormal"/>
        <w:jc w:val="right"/>
      </w:pPr>
      <w:r>
        <w:t>от 31 марта 2009 г. N 272</w:t>
      </w:r>
    </w:p>
    <w:p w:rsidR="0089372F" w:rsidRDefault="0089372F" w:rsidP="0089372F">
      <w:pPr>
        <w:pStyle w:val="ConsPlusNormal"/>
        <w:ind w:firstLine="540"/>
        <w:jc w:val="both"/>
      </w:pPr>
    </w:p>
    <w:p w:rsidR="0089372F" w:rsidRDefault="0089372F" w:rsidP="0089372F">
      <w:pPr>
        <w:pStyle w:val="ConsPlusTitle"/>
        <w:jc w:val="center"/>
      </w:pPr>
      <w:bookmarkStart w:id="0" w:name="Par25"/>
      <w:bookmarkEnd w:id="0"/>
      <w:r>
        <w:t>ПРАВИЛА</w:t>
      </w:r>
    </w:p>
    <w:p w:rsidR="0089372F" w:rsidRDefault="0089372F" w:rsidP="0089372F">
      <w:pPr>
        <w:pStyle w:val="ConsPlusTitle"/>
        <w:jc w:val="center"/>
      </w:pPr>
      <w:r>
        <w:t>ПРОВЕДЕНИЯ РАСЧЕТОВ ПО ОЦЕНКЕ ПОЖАРНОГО РИСКА</w:t>
      </w:r>
    </w:p>
    <w:p w:rsidR="0089372F" w:rsidRDefault="0089372F" w:rsidP="0089372F">
      <w:pPr>
        <w:pStyle w:val="ConsPlusNormal"/>
        <w:ind w:firstLine="540"/>
        <w:jc w:val="both"/>
      </w:pPr>
    </w:p>
    <w:p w:rsidR="0089372F" w:rsidRDefault="0089372F" w:rsidP="0089372F">
      <w:pPr>
        <w:pStyle w:val="ConsPlusNormal"/>
        <w:ind w:firstLine="540"/>
        <w:jc w:val="both"/>
      </w:pPr>
      <w:r>
        <w:t>1. Настоящие Правила устанавливают порядок проведения расчетов по оценке пожарного риска в случаях, установленных Федеральным законом "Технический регламент о требованиях пожарной безопасности", при составлении декларации пожарной безопасности.</w:t>
      </w:r>
    </w:p>
    <w:p w:rsidR="0089372F" w:rsidRDefault="0089372F" w:rsidP="0089372F">
      <w:pPr>
        <w:pStyle w:val="ConsPlusNormal"/>
        <w:ind w:firstLine="540"/>
        <w:jc w:val="both"/>
      </w:pPr>
      <w:r>
        <w:t>2. Расчеты по оценке пожарного риска проводятся путем сопоставления расчетных величин пожарного риска с соответствующими нормативными значениями пожарных рисков, установленными Федеральным законом "Технический регламент о требованиях пожарной безопасности".</w:t>
      </w:r>
    </w:p>
    <w:p w:rsidR="0089372F" w:rsidRDefault="0089372F" w:rsidP="0089372F">
      <w:pPr>
        <w:pStyle w:val="ConsPlusNormal"/>
        <w:ind w:firstLine="540"/>
        <w:jc w:val="both"/>
      </w:pPr>
      <w:r>
        <w:t>3. Определение расчетных величин пожарного риска осуществляется на основании:</w:t>
      </w:r>
    </w:p>
    <w:p w:rsidR="0089372F" w:rsidRDefault="0089372F" w:rsidP="0089372F">
      <w:pPr>
        <w:pStyle w:val="ConsPlusNormal"/>
        <w:ind w:firstLine="540"/>
        <w:jc w:val="both"/>
      </w:pPr>
      <w:r>
        <w:t>а) анализа пожарной опасности объекта защиты;</w:t>
      </w:r>
    </w:p>
    <w:p w:rsidR="0089372F" w:rsidRDefault="0089372F" w:rsidP="0089372F">
      <w:pPr>
        <w:pStyle w:val="ConsPlusNormal"/>
        <w:ind w:firstLine="540"/>
        <w:jc w:val="both"/>
      </w:pPr>
      <w:r>
        <w:t>б) определения частоты реализации пожароопасных ситуаций;</w:t>
      </w:r>
    </w:p>
    <w:p w:rsidR="0089372F" w:rsidRDefault="0089372F" w:rsidP="0089372F">
      <w:pPr>
        <w:pStyle w:val="ConsPlusNormal"/>
        <w:ind w:firstLine="540"/>
        <w:jc w:val="both"/>
      </w:pPr>
      <w:r>
        <w:t>в) построения полей опасных факторов пожара для различных сценариев его развития;</w:t>
      </w:r>
    </w:p>
    <w:p w:rsidR="0089372F" w:rsidRDefault="0089372F" w:rsidP="0089372F">
      <w:pPr>
        <w:pStyle w:val="ConsPlusNormal"/>
        <w:ind w:firstLine="540"/>
        <w:jc w:val="both"/>
      </w:pPr>
      <w:r>
        <w:t>г) оценки последствий воздействия опасных факторов пожара на людей для различных сценариев его развития;</w:t>
      </w:r>
    </w:p>
    <w:p w:rsidR="0089372F" w:rsidRDefault="0089372F" w:rsidP="0089372F">
      <w:pPr>
        <w:pStyle w:val="ConsPlusNormal"/>
        <w:ind w:firstLine="540"/>
        <w:jc w:val="both"/>
      </w:pPr>
      <w:r>
        <w:t>д) наличия систем обеспечения пожарной безопасности зданий, сооружений и строений.</w:t>
      </w:r>
    </w:p>
    <w:p w:rsidR="0089372F" w:rsidRDefault="0089372F" w:rsidP="0089372F">
      <w:pPr>
        <w:pStyle w:val="ConsPlusNormal"/>
        <w:ind w:firstLine="540"/>
        <w:jc w:val="both"/>
      </w:pPr>
      <w:r>
        <w:t>4. При проведении расчета по оценке социального пожарного риска учитывается степень опасности для группы людей в результате воздействия опасных факторов пожара, ведущих к гибели 10 человек и более.</w:t>
      </w:r>
    </w:p>
    <w:p w:rsidR="0089372F" w:rsidRDefault="0089372F" w:rsidP="0089372F">
      <w:pPr>
        <w:pStyle w:val="ConsPlusNormal"/>
        <w:ind w:firstLine="540"/>
        <w:jc w:val="both"/>
      </w:pPr>
      <w:bookmarkStart w:id="1" w:name="Par37"/>
      <w:bookmarkEnd w:id="1"/>
      <w:r>
        <w:t>5. Определение расчетных величин пожарного риска проводится по методикам, утверждаемым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9372F" w:rsidRDefault="0089372F" w:rsidP="0089372F">
      <w:pPr>
        <w:pStyle w:val="ConsPlusNormal"/>
        <w:ind w:firstLine="540"/>
        <w:jc w:val="both"/>
      </w:pPr>
      <w:r>
        <w:t xml:space="preserve">6. Методики, предусмотренные </w:t>
      </w:r>
      <w:hyperlink w:anchor="Par37" w:tooltip="5. Определение расчетных величин пожарного риска проводится по методикам, утверждаемым Министерством Российской Федерации по делам гражданской обороны, чрезвычайным ситуациям и ликвидации последствий стихийных бедствий." w:history="1">
        <w:r>
          <w:rPr>
            <w:color w:val="0000FF"/>
          </w:rPr>
          <w:t>пунктом 5</w:t>
        </w:r>
      </w:hyperlink>
      <w:r>
        <w:t xml:space="preserve"> настоящих Правил, подлежат опубликованию в печатном издании Министерства Российской Федерации по делам гражданской обороны, чрезвычайным ситуациям и ликвидации последствий стихийных бедствий и размещению в информационной системе общего пользования в электронно-цифровой форме на период их действия.</w:t>
      </w:r>
    </w:p>
    <w:p w:rsidR="0089372F" w:rsidRDefault="0089372F" w:rsidP="0089372F">
      <w:pPr>
        <w:pStyle w:val="ConsPlusNormal"/>
        <w:ind w:firstLine="540"/>
        <w:jc w:val="both"/>
      </w:pPr>
      <w:r>
        <w:t>7. Расчеты по оценке пожарного риска оформляются в виде отчета, в который включаются:</w:t>
      </w:r>
    </w:p>
    <w:p w:rsidR="0089372F" w:rsidRDefault="0089372F" w:rsidP="0089372F">
      <w:pPr>
        <w:pStyle w:val="ConsPlusNormal"/>
        <w:ind w:firstLine="540"/>
        <w:jc w:val="both"/>
      </w:pPr>
      <w:r>
        <w:t xml:space="preserve">а) наименование использованной методики, предусмотренной </w:t>
      </w:r>
      <w:hyperlink w:anchor="Par37" w:tooltip="5. Определение расчетных величин пожарного риска проводится по методикам, утверждаемым Министерством Российской Федерации по делам гражданской обороны, чрезвычайным ситуациям и ликвидации последствий стихийных бедствий." w:history="1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89372F" w:rsidRDefault="0089372F" w:rsidP="0089372F">
      <w:pPr>
        <w:pStyle w:val="ConsPlusNormal"/>
        <w:ind w:firstLine="540"/>
        <w:jc w:val="both"/>
      </w:pPr>
      <w:r>
        <w:t>б) описание объекта защиты, в отношении которого проведен расчет по оценке пожарного риска;</w:t>
      </w:r>
    </w:p>
    <w:p w:rsidR="0089372F" w:rsidRDefault="0089372F" w:rsidP="0089372F">
      <w:pPr>
        <w:pStyle w:val="ConsPlusNormal"/>
        <w:ind w:firstLine="540"/>
        <w:jc w:val="both"/>
      </w:pPr>
      <w:r>
        <w:t>в) результаты проведения расчетов по оценке пожарного риска;</w:t>
      </w:r>
    </w:p>
    <w:p w:rsidR="0089372F" w:rsidRDefault="0089372F" w:rsidP="0089372F">
      <w:pPr>
        <w:pStyle w:val="ConsPlusNormal"/>
        <w:ind w:firstLine="540"/>
        <w:jc w:val="both"/>
      </w:pPr>
      <w:r>
        <w:t>г) перечень исходных данных и используемых справочных источников информации;</w:t>
      </w:r>
    </w:p>
    <w:p w:rsidR="0089372F" w:rsidRDefault="0089372F" w:rsidP="0089372F">
      <w:pPr>
        <w:pStyle w:val="ConsPlusNormal"/>
        <w:ind w:firstLine="540"/>
        <w:jc w:val="both"/>
      </w:pPr>
      <w:r>
        <w:t>д) вывод об условиях соответствия (несоответствия) объекта защиты требованиям пожарной безопасности.</w:t>
      </w:r>
    </w:p>
    <w:p w:rsidR="0089372F" w:rsidRDefault="0089372F" w:rsidP="0089372F">
      <w:pPr>
        <w:pStyle w:val="ConsPlusNormal"/>
        <w:ind w:firstLine="540"/>
        <w:jc w:val="both"/>
      </w:pPr>
    </w:p>
    <w:p w:rsidR="0089372F" w:rsidRDefault="0089372F" w:rsidP="0089372F">
      <w:pPr>
        <w:pStyle w:val="ConsPlusNormal"/>
        <w:ind w:firstLine="540"/>
        <w:jc w:val="both"/>
      </w:pPr>
    </w:p>
    <w:p w:rsidR="0089372F" w:rsidRDefault="0089372F" w:rsidP="008937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7EB7" w:rsidRDefault="00BA7EB7">
      <w:bookmarkStart w:id="2" w:name="_GoBack"/>
      <w:bookmarkEnd w:id="2"/>
    </w:p>
    <w:sectPr w:rsidR="00BA7EB7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937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9372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9372F">
          <w:pPr>
            <w:pStyle w:val="ConsPlusNormal"/>
            <w:jc w:val="center"/>
            <w:rPr>
              <w:b/>
              <w:bCs/>
            </w:rPr>
          </w:pPr>
          <w:hyperlink r:id="rId1" w:history="1">
            <w:proofErr w:type="spellStart"/>
            <w:r>
              <w:rPr>
                <w:b/>
                <w:bCs/>
                <w:color w:val="0000FF"/>
              </w:rPr>
              <w:t>www.consultant.ru</w:t>
            </w:r>
            <w:proofErr w:type="spellEnd"/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9372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</w:tbl>
  <w:p w:rsidR="00000000" w:rsidRDefault="0089372F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9372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31.03.2009 N 272</w:t>
          </w:r>
          <w:r>
            <w:rPr>
              <w:sz w:val="16"/>
              <w:szCs w:val="16"/>
            </w:rPr>
            <w:br/>
            <w:t>"О порядке проведения расчетов по оценке пожарного риска"</w:t>
          </w:r>
          <w:r>
            <w:rPr>
              <w:sz w:val="16"/>
              <w:szCs w:val="16"/>
            </w:rPr>
            <w:br/>
            <w:t>(вместе с "...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9372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9372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9372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21.12.2016</w:t>
          </w:r>
        </w:p>
      </w:tc>
    </w:tr>
  </w:tbl>
  <w:p w:rsidR="00000000" w:rsidRDefault="008937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9372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34"/>
    <w:rsid w:val="00605934"/>
    <w:rsid w:val="0089372F"/>
    <w:rsid w:val="00BA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04A1B-891C-46EB-88B2-5675061F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3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8937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Казеева Светлана Анатольевна</dc:creator>
  <cp:keywords/>
  <dc:description/>
  <cp:lastModifiedBy>Казеева Светлана Анатольевна</cp:lastModifiedBy>
  <cp:revision>2</cp:revision>
  <dcterms:created xsi:type="dcterms:W3CDTF">2016-12-22T05:10:00Z</dcterms:created>
  <dcterms:modified xsi:type="dcterms:W3CDTF">2016-12-22T05:12:00Z</dcterms:modified>
</cp:coreProperties>
</file>